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156" w:rsidRPr="0052066B" w:rsidRDefault="00875CD8">
      <w:pPr>
        <w:pStyle w:val="Body"/>
        <w:rPr>
          <w:rFonts w:ascii="Calibri" w:hAnsi="Calibri" w:cs="Arial"/>
          <w:b/>
          <w:sz w:val="28"/>
          <w:szCs w:val="28"/>
        </w:rPr>
      </w:pPr>
      <w:r w:rsidRPr="0052066B">
        <w:rPr>
          <w:rFonts w:ascii="Calibri" w:hAnsi="Calibri" w:cs="Arial"/>
          <w:b/>
          <w:sz w:val="28"/>
          <w:szCs w:val="28"/>
        </w:rPr>
        <w:t xml:space="preserve">Politics, </w:t>
      </w:r>
      <w:r w:rsidR="00FB1B4B" w:rsidRPr="0052066B">
        <w:rPr>
          <w:rFonts w:ascii="Calibri" w:hAnsi="Calibri" w:cs="Arial"/>
          <w:b/>
          <w:sz w:val="28"/>
          <w:szCs w:val="28"/>
        </w:rPr>
        <w:t>Law, Modern History</w:t>
      </w:r>
    </w:p>
    <w:p w:rsidR="00525156" w:rsidRPr="00BD4CC2" w:rsidRDefault="00525156">
      <w:pPr>
        <w:pStyle w:val="Body"/>
        <w:rPr>
          <w:rFonts w:ascii="Calibri" w:hAnsi="Calibri" w:cs="Arial"/>
          <w:sz w:val="24"/>
          <w:szCs w:val="24"/>
        </w:rPr>
      </w:pPr>
    </w:p>
    <w:p w:rsidR="00BD4CC2" w:rsidRPr="00BD4CC2" w:rsidRDefault="00BD4CC2" w:rsidP="00BD4CC2">
      <w:pPr>
        <w:rPr>
          <w:rFonts w:ascii="Calibri" w:hAnsi="Calibri" w:cs="Arial"/>
        </w:rPr>
      </w:pPr>
      <w:r w:rsidRPr="00BD4CC2">
        <w:rPr>
          <w:rFonts w:ascii="Calibri" w:hAnsi="Calibri" w:cs="Arial"/>
        </w:rPr>
        <w:t xml:space="preserve">The MaK archive provides new source material in the form of oral histories, transcripts, </w:t>
      </w:r>
      <w:r>
        <w:rPr>
          <w:rFonts w:ascii="Calibri" w:hAnsi="Calibri" w:cs="Arial"/>
        </w:rPr>
        <w:t xml:space="preserve">summaries, pen sketches, </w:t>
      </w:r>
      <w:r w:rsidRPr="00BD4CC2">
        <w:rPr>
          <w:rFonts w:ascii="Calibri" w:hAnsi="Calibri" w:cs="Arial"/>
        </w:rPr>
        <w:t xml:space="preserve">a new timeline and </w:t>
      </w:r>
      <w:r>
        <w:rPr>
          <w:rFonts w:ascii="Calibri" w:hAnsi="Calibri" w:cs="Arial"/>
        </w:rPr>
        <w:t xml:space="preserve">new </w:t>
      </w:r>
      <w:r w:rsidRPr="00BD4CC2">
        <w:rPr>
          <w:rFonts w:ascii="Calibri" w:hAnsi="Calibri" w:cs="Arial"/>
        </w:rPr>
        <w:t xml:space="preserve">research on the demography of Kosovar refugees. </w:t>
      </w:r>
    </w:p>
    <w:p w:rsidR="00525156" w:rsidRPr="00BD4CC2" w:rsidRDefault="00525156">
      <w:pPr>
        <w:pStyle w:val="Body"/>
        <w:rPr>
          <w:rFonts w:ascii="Calibri" w:hAnsi="Calibri" w:cs="Arial"/>
          <w:sz w:val="24"/>
          <w:szCs w:val="24"/>
        </w:rPr>
      </w:pPr>
    </w:p>
    <w:p w:rsidR="00525156" w:rsidRPr="00BD4CC2" w:rsidRDefault="00FB1B4B">
      <w:pPr>
        <w:pStyle w:val="Body"/>
        <w:rPr>
          <w:rFonts w:ascii="Calibri" w:hAnsi="Calibri" w:cs="Arial"/>
          <w:b/>
          <w:sz w:val="24"/>
          <w:szCs w:val="24"/>
        </w:rPr>
      </w:pPr>
      <w:r w:rsidRPr="00BD4CC2">
        <w:rPr>
          <w:rFonts w:ascii="Calibri" w:hAnsi="Calibri" w:cs="Arial"/>
          <w:b/>
          <w:sz w:val="24"/>
          <w:szCs w:val="24"/>
        </w:rPr>
        <w:t>Escalation of the of conflict and experience of ethnic cleansing</w:t>
      </w:r>
    </w:p>
    <w:p w:rsidR="0052066B" w:rsidRPr="0052066B" w:rsidRDefault="0052066B" w:rsidP="00875CD8">
      <w:pPr>
        <w:pStyle w:val="Body"/>
        <w:rPr>
          <w:rFonts w:ascii="Calibri" w:hAnsi="Calibri" w:cs="Arial"/>
          <w:b/>
          <w:sz w:val="24"/>
          <w:szCs w:val="24"/>
        </w:rPr>
      </w:pPr>
      <w:r w:rsidRPr="0052066B">
        <w:rPr>
          <w:rFonts w:ascii="Calibri" w:hAnsi="Calibri" w:cs="Arial"/>
          <w:b/>
          <w:sz w:val="24"/>
          <w:szCs w:val="24"/>
        </w:rPr>
        <w:t>MaK archive</w:t>
      </w:r>
      <w:r>
        <w:rPr>
          <w:rFonts w:ascii="Calibri" w:hAnsi="Calibri" w:cs="Arial"/>
          <w:b/>
          <w:sz w:val="24"/>
          <w:szCs w:val="24"/>
        </w:rPr>
        <w:t>:</w:t>
      </w:r>
    </w:p>
    <w:p w:rsidR="00875CD8" w:rsidRPr="00BD4CC2" w:rsidRDefault="00875CD8" w:rsidP="00875CD8">
      <w:pPr>
        <w:pStyle w:val="Body"/>
        <w:rPr>
          <w:rFonts w:ascii="Calibri" w:hAnsi="Calibri" w:cs="Arial"/>
          <w:sz w:val="24"/>
          <w:szCs w:val="24"/>
        </w:rPr>
      </w:pPr>
      <w:r w:rsidRPr="00BD4CC2">
        <w:rPr>
          <w:rFonts w:ascii="Calibri" w:hAnsi="Calibri" w:cs="Arial"/>
          <w:sz w:val="24"/>
          <w:szCs w:val="24"/>
        </w:rPr>
        <w:t>MaK Timeline (2015)</w:t>
      </w:r>
    </w:p>
    <w:p w:rsidR="00875CD8" w:rsidRPr="00BD4CC2" w:rsidRDefault="00875CD8" w:rsidP="00875CD8">
      <w:pPr>
        <w:pStyle w:val="Body"/>
        <w:rPr>
          <w:rFonts w:ascii="Calibri" w:hAnsi="Calibri" w:cs="Arial"/>
          <w:sz w:val="24"/>
          <w:szCs w:val="24"/>
        </w:rPr>
      </w:pPr>
      <w:r w:rsidRPr="00BD4CC2">
        <w:rPr>
          <w:rFonts w:ascii="Calibri" w:hAnsi="Calibri" w:cs="Arial"/>
          <w:sz w:val="24"/>
          <w:szCs w:val="24"/>
        </w:rPr>
        <w:t>Demography report (2016)</w:t>
      </w:r>
    </w:p>
    <w:p w:rsidR="00875CD8" w:rsidRPr="00BD4CC2" w:rsidRDefault="00875CD8" w:rsidP="00875CD8">
      <w:pPr>
        <w:pStyle w:val="Body"/>
        <w:rPr>
          <w:rFonts w:ascii="Calibri" w:hAnsi="Calibri" w:cs="Arial"/>
          <w:sz w:val="24"/>
          <w:szCs w:val="24"/>
        </w:rPr>
      </w:pPr>
      <w:r w:rsidRPr="00BD4CC2">
        <w:rPr>
          <w:rFonts w:ascii="Calibri" w:hAnsi="Calibri" w:cs="Arial"/>
          <w:sz w:val="24"/>
          <w:szCs w:val="24"/>
        </w:rPr>
        <w:t>The Memory Book (Humanitarian Law Centre, 2014)</w:t>
      </w:r>
    </w:p>
    <w:p w:rsidR="00821911" w:rsidRPr="00BD4CC2" w:rsidRDefault="00821911" w:rsidP="00821911">
      <w:pPr>
        <w:pStyle w:val="Body"/>
        <w:rPr>
          <w:rFonts w:ascii="Calibri" w:hAnsi="Calibri" w:cs="Arial"/>
          <w:sz w:val="24"/>
          <w:szCs w:val="24"/>
        </w:rPr>
      </w:pPr>
      <w:r w:rsidRPr="00BD4CC2">
        <w:rPr>
          <w:rFonts w:ascii="Calibri" w:hAnsi="Calibri" w:cs="Arial"/>
          <w:sz w:val="24"/>
          <w:szCs w:val="24"/>
        </w:rPr>
        <w:t>Poem: 20,000 Hours in a Day</w:t>
      </w:r>
      <w:r w:rsidR="00BD4CC2">
        <w:rPr>
          <w:rFonts w:ascii="Calibri" w:hAnsi="Calibri" w:cs="Arial"/>
          <w:sz w:val="24"/>
          <w:szCs w:val="24"/>
        </w:rPr>
        <w:t xml:space="preserve"> (2000)</w:t>
      </w:r>
    </w:p>
    <w:p w:rsidR="00821911" w:rsidRPr="00BD4CC2" w:rsidRDefault="00821911" w:rsidP="00821911">
      <w:pPr>
        <w:pStyle w:val="Body"/>
        <w:rPr>
          <w:rFonts w:ascii="Calibri" w:hAnsi="Calibri" w:cs="Arial"/>
          <w:sz w:val="24"/>
          <w:szCs w:val="24"/>
        </w:rPr>
      </w:pPr>
      <w:r w:rsidRPr="00BD4CC2">
        <w:rPr>
          <w:rFonts w:ascii="Calibri" w:hAnsi="Calibri" w:cs="Arial"/>
          <w:sz w:val="24"/>
          <w:szCs w:val="24"/>
        </w:rPr>
        <w:t>Donated photographs</w:t>
      </w:r>
    </w:p>
    <w:p w:rsidR="00875CD8" w:rsidRPr="00BD4CC2" w:rsidRDefault="00875CD8">
      <w:pPr>
        <w:pStyle w:val="Body"/>
        <w:rPr>
          <w:rFonts w:ascii="Calibri" w:hAnsi="Calibri" w:cs="Arial"/>
          <w:sz w:val="24"/>
          <w:szCs w:val="24"/>
        </w:rPr>
      </w:pPr>
    </w:p>
    <w:p w:rsidR="00525156" w:rsidRPr="00BD4CC2" w:rsidRDefault="00FB1B4B">
      <w:pPr>
        <w:pStyle w:val="Body"/>
        <w:rPr>
          <w:rFonts w:ascii="Calibri" w:hAnsi="Calibri" w:cs="Arial"/>
          <w:sz w:val="24"/>
          <w:szCs w:val="24"/>
        </w:rPr>
      </w:pPr>
      <w:r w:rsidRPr="00BD4CC2">
        <w:rPr>
          <w:rFonts w:ascii="Calibri" w:hAnsi="Calibri" w:cs="Arial"/>
          <w:sz w:val="24"/>
          <w:szCs w:val="24"/>
        </w:rPr>
        <w:t>See testimonies of:</w:t>
      </w:r>
    </w:p>
    <w:p w:rsidR="00875CD8" w:rsidRPr="00BD4CC2" w:rsidRDefault="00875CD8">
      <w:pPr>
        <w:pStyle w:val="Body"/>
        <w:rPr>
          <w:rFonts w:ascii="Calibri" w:hAnsi="Calibri" w:cs="Arial"/>
          <w:sz w:val="24"/>
          <w:szCs w:val="24"/>
        </w:rPr>
      </w:pPr>
      <w:r w:rsidRPr="00BD4CC2">
        <w:rPr>
          <w:rFonts w:ascii="Calibri" w:hAnsi="Calibri" w:cs="Arial"/>
          <w:sz w:val="24"/>
          <w:szCs w:val="24"/>
        </w:rPr>
        <w:t xml:space="preserve">Adonis </w:t>
      </w:r>
      <w:proofErr w:type="spellStart"/>
      <w:r w:rsidRPr="00BD4CC2">
        <w:rPr>
          <w:rFonts w:ascii="Calibri" w:hAnsi="Calibri" w:cs="Arial"/>
          <w:sz w:val="24"/>
          <w:szCs w:val="24"/>
        </w:rPr>
        <w:t>Alaj</w:t>
      </w:r>
      <w:proofErr w:type="spellEnd"/>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Bledar</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Bujupi</w:t>
      </w:r>
      <w:proofErr w:type="spellEnd"/>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Bleta</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Kabashi</w:t>
      </w:r>
      <w:proofErr w:type="spellEnd"/>
    </w:p>
    <w:p w:rsidR="00875CD8" w:rsidRPr="00BD4CC2" w:rsidRDefault="00875CD8">
      <w:pPr>
        <w:pStyle w:val="Body"/>
        <w:rPr>
          <w:rFonts w:ascii="Calibri" w:hAnsi="Calibri" w:cs="Arial"/>
          <w:sz w:val="24"/>
          <w:szCs w:val="24"/>
        </w:rPr>
      </w:pPr>
      <w:r w:rsidRPr="00BD4CC2">
        <w:rPr>
          <w:rFonts w:ascii="Calibri" w:hAnsi="Calibri" w:cs="Arial"/>
          <w:sz w:val="24"/>
          <w:szCs w:val="24"/>
        </w:rPr>
        <w:t>Fatos Bogujevci</w:t>
      </w:r>
    </w:p>
    <w:p w:rsidR="00875CD8" w:rsidRPr="00BD4CC2" w:rsidRDefault="00875CD8">
      <w:pPr>
        <w:pStyle w:val="Body"/>
        <w:rPr>
          <w:rFonts w:ascii="Calibri" w:hAnsi="Calibri" w:cs="Arial"/>
          <w:sz w:val="24"/>
          <w:szCs w:val="24"/>
        </w:rPr>
      </w:pPr>
      <w:r w:rsidRPr="00BD4CC2">
        <w:rPr>
          <w:rFonts w:ascii="Calibri" w:hAnsi="Calibri" w:cs="Arial"/>
          <w:sz w:val="24"/>
          <w:szCs w:val="24"/>
        </w:rPr>
        <w:t>Fazli Blakcori</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Ilir</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Neziri</w:t>
      </w:r>
      <w:proofErr w:type="spellEnd"/>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Lumnije</w:t>
      </w:r>
      <w:proofErr w:type="spellEnd"/>
      <w:r w:rsidRPr="00BD4CC2">
        <w:rPr>
          <w:rFonts w:ascii="Calibri" w:hAnsi="Calibri" w:cs="Arial"/>
          <w:sz w:val="24"/>
          <w:szCs w:val="24"/>
        </w:rPr>
        <w:t xml:space="preserve"> Mustafa</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Rina</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Armetaj</w:t>
      </w:r>
      <w:proofErr w:type="spellEnd"/>
    </w:p>
    <w:p w:rsidR="00875CD8" w:rsidRPr="00BD4CC2" w:rsidRDefault="00875CD8">
      <w:pPr>
        <w:pStyle w:val="Body"/>
        <w:rPr>
          <w:rFonts w:ascii="Calibri" w:hAnsi="Calibri" w:cs="Arial"/>
          <w:sz w:val="24"/>
          <w:szCs w:val="24"/>
        </w:rPr>
      </w:pPr>
      <w:r w:rsidRPr="00BD4CC2">
        <w:rPr>
          <w:rFonts w:ascii="Calibri" w:hAnsi="Calibri" w:cs="Arial"/>
          <w:sz w:val="24"/>
          <w:szCs w:val="24"/>
        </w:rPr>
        <w:t>Selatin Bogujevci</w:t>
      </w:r>
    </w:p>
    <w:p w:rsidR="00525156" w:rsidRPr="00BD4CC2" w:rsidRDefault="00525156">
      <w:pPr>
        <w:pStyle w:val="Body"/>
        <w:rPr>
          <w:rFonts w:ascii="Calibri" w:hAnsi="Calibri" w:cs="Arial"/>
          <w:sz w:val="24"/>
          <w:szCs w:val="24"/>
        </w:rPr>
      </w:pPr>
    </w:p>
    <w:p w:rsidR="00525156" w:rsidRPr="00BD4CC2" w:rsidRDefault="00525156">
      <w:pPr>
        <w:pStyle w:val="Body"/>
        <w:rPr>
          <w:rFonts w:ascii="Calibri" w:hAnsi="Calibri" w:cs="Arial"/>
          <w:sz w:val="24"/>
          <w:szCs w:val="24"/>
        </w:rPr>
      </w:pPr>
    </w:p>
    <w:p w:rsidR="00525156" w:rsidRPr="00BD4CC2" w:rsidRDefault="00FB1B4B">
      <w:pPr>
        <w:pStyle w:val="Body"/>
        <w:rPr>
          <w:rFonts w:ascii="Calibri" w:hAnsi="Calibri" w:cs="Arial"/>
          <w:b/>
          <w:sz w:val="24"/>
          <w:szCs w:val="24"/>
        </w:rPr>
      </w:pPr>
      <w:r w:rsidRPr="00BD4CC2">
        <w:rPr>
          <w:rFonts w:ascii="Calibri" w:hAnsi="Calibri" w:cs="Arial"/>
          <w:b/>
          <w:sz w:val="24"/>
          <w:szCs w:val="24"/>
        </w:rPr>
        <w:t>NATO, UNMIK, medical evacuation</w:t>
      </w:r>
    </w:p>
    <w:p w:rsidR="00525156" w:rsidRPr="00BD4CC2" w:rsidRDefault="00FB1B4B">
      <w:pPr>
        <w:pStyle w:val="Body"/>
        <w:rPr>
          <w:rFonts w:ascii="Calibri" w:hAnsi="Calibri" w:cs="Arial"/>
          <w:sz w:val="24"/>
          <w:szCs w:val="24"/>
        </w:rPr>
      </w:pPr>
      <w:r w:rsidRPr="00BD4CC2">
        <w:rPr>
          <w:rFonts w:ascii="Calibri" w:hAnsi="Calibri" w:cs="Arial"/>
          <w:sz w:val="24"/>
          <w:szCs w:val="24"/>
        </w:rPr>
        <w:t xml:space="preserve">Timeline </w:t>
      </w:r>
    </w:p>
    <w:p w:rsidR="00525156" w:rsidRDefault="00FB1B4B">
      <w:pPr>
        <w:pStyle w:val="Body"/>
        <w:rPr>
          <w:rFonts w:ascii="Calibri" w:hAnsi="Calibri" w:cs="Arial"/>
          <w:sz w:val="24"/>
          <w:szCs w:val="24"/>
        </w:rPr>
      </w:pPr>
      <w:r w:rsidRPr="00BD4CC2">
        <w:rPr>
          <w:rFonts w:ascii="Calibri" w:hAnsi="Calibri" w:cs="Arial"/>
          <w:sz w:val="24"/>
          <w:szCs w:val="24"/>
        </w:rPr>
        <w:t>Poem: 20,000 Hours in a Day</w:t>
      </w:r>
    </w:p>
    <w:p w:rsidR="00BF6653" w:rsidRPr="00BD4CC2" w:rsidRDefault="00BF6653">
      <w:pPr>
        <w:pStyle w:val="Body"/>
        <w:rPr>
          <w:rFonts w:ascii="Calibri" w:hAnsi="Calibri" w:cs="Arial"/>
          <w:sz w:val="24"/>
          <w:szCs w:val="24"/>
        </w:rPr>
      </w:pPr>
      <w:r w:rsidRPr="00BD4CC2">
        <w:rPr>
          <w:rFonts w:ascii="Calibri" w:hAnsi="Calibri" w:cs="Arial"/>
          <w:sz w:val="24"/>
          <w:szCs w:val="24"/>
        </w:rPr>
        <w:t>Demography report</w:t>
      </w:r>
    </w:p>
    <w:p w:rsidR="00525156" w:rsidRPr="00BD4CC2" w:rsidRDefault="00FB1B4B">
      <w:pPr>
        <w:pStyle w:val="Body"/>
        <w:rPr>
          <w:rFonts w:ascii="Calibri" w:hAnsi="Calibri" w:cs="Arial"/>
          <w:sz w:val="24"/>
          <w:szCs w:val="24"/>
        </w:rPr>
      </w:pPr>
      <w:r w:rsidRPr="00BD4CC2">
        <w:rPr>
          <w:rFonts w:ascii="Calibri" w:hAnsi="Calibri" w:cs="Arial"/>
          <w:sz w:val="24"/>
          <w:szCs w:val="24"/>
        </w:rPr>
        <w:t>Donated photographs</w:t>
      </w:r>
    </w:p>
    <w:p w:rsidR="00525156" w:rsidRPr="00BD4CC2" w:rsidRDefault="00525156">
      <w:pPr>
        <w:pStyle w:val="Body"/>
        <w:rPr>
          <w:rFonts w:ascii="Calibri" w:hAnsi="Calibri" w:cs="Arial"/>
          <w:sz w:val="24"/>
          <w:szCs w:val="24"/>
        </w:rPr>
      </w:pPr>
    </w:p>
    <w:p w:rsidR="00875CD8" w:rsidRPr="00BD4CC2" w:rsidRDefault="00875CD8" w:rsidP="00875CD8">
      <w:pPr>
        <w:pStyle w:val="Body"/>
        <w:rPr>
          <w:rFonts w:ascii="Calibri" w:hAnsi="Calibri" w:cs="Arial"/>
          <w:sz w:val="24"/>
          <w:szCs w:val="24"/>
        </w:rPr>
      </w:pPr>
      <w:r w:rsidRPr="00BD4CC2">
        <w:rPr>
          <w:rFonts w:ascii="Calibri" w:hAnsi="Calibri" w:cs="Arial"/>
          <w:sz w:val="24"/>
          <w:szCs w:val="24"/>
        </w:rPr>
        <w:t>See testimonies of:</w:t>
      </w:r>
    </w:p>
    <w:p w:rsidR="00875CD8" w:rsidRPr="00BD4CC2" w:rsidRDefault="00875CD8">
      <w:pPr>
        <w:pStyle w:val="Body"/>
        <w:rPr>
          <w:rFonts w:ascii="Calibri" w:hAnsi="Calibri" w:cs="Arial"/>
          <w:sz w:val="24"/>
          <w:szCs w:val="24"/>
        </w:rPr>
      </w:pPr>
      <w:r w:rsidRPr="00BD4CC2">
        <w:rPr>
          <w:rFonts w:ascii="Calibri" w:hAnsi="Calibri" w:cs="Arial"/>
          <w:sz w:val="24"/>
          <w:szCs w:val="24"/>
        </w:rPr>
        <w:t xml:space="preserve">Amir </w:t>
      </w:r>
      <w:proofErr w:type="spellStart"/>
      <w:r w:rsidRPr="00BD4CC2">
        <w:rPr>
          <w:rFonts w:ascii="Calibri" w:hAnsi="Calibri" w:cs="Arial"/>
          <w:sz w:val="24"/>
          <w:szCs w:val="24"/>
        </w:rPr>
        <w:t>Lamaxhema</w:t>
      </w:r>
      <w:proofErr w:type="spellEnd"/>
    </w:p>
    <w:p w:rsidR="00875CD8" w:rsidRPr="00BD4CC2" w:rsidRDefault="00875CD8">
      <w:pPr>
        <w:pStyle w:val="Body"/>
        <w:rPr>
          <w:rFonts w:ascii="Calibri" w:hAnsi="Calibri" w:cs="Arial"/>
          <w:sz w:val="24"/>
          <w:szCs w:val="24"/>
        </w:rPr>
      </w:pPr>
      <w:r w:rsidRPr="00BD4CC2">
        <w:rPr>
          <w:rFonts w:ascii="Calibri" w:hAnsi="Calibri" w:cs="Arial"/>
          <w:sz w:val="24"/>
          <w:szCs w:val="24"/>
        </w:rPr>
        <w:t>Bekim Blakaj</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Besim</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Kadriu</w:t>
      </w:r>
      <w:proofErr w:type="spellEnd"/>
    </w:p>
    <w:p w:rsidR="00FC2CB5" w:rsidRPr="00BD4CC2" w:rsidRDefault="00FC2CB5" w:rsidP="00FC2CB5">
      <w:pPr>
        <w:pStyle w:val="Body"/>
        <w:rPr>
          <w:rFonts w:ascii="Calibri" w:hAnsi="Calibri" w:cs="Arial"/>
          <w:sz w:val="24"/>
          <w:szCs w:val="24"/>
        </w:rPr>
      </w:pPr>
      <w:r w:rsidRPr="00BD4CC2">
        <w:rPr>
          <w:rFonts w:ascii="Calibri" w:hAnsi="Calibri" w:cs="Arial"/>
          <w:sz w:val="24"/>
          <w:szCs w:val="24"/>
        </w:rPr>
        <w:t>Rev Bruce Thompson</w:t>
      </w:r>
    </w:p>
    <w:p w:rsidR="00875CD8" w:rsidRPr="00BD4CC2" w:rsidRDefault="00875CD8">
      <w:pPr>
        <w:pStyle w:val="Body"/>
        <w:rPr>
          <w:rFonts w:ascii="Calibri" w:hAnsi="Calibri" w:cs="Arial"/>
          <w:sz w:val="24"/>
          <w:szCs w:val="24"/>
        </w:rPr>
      </w:pPr>
      <w:r w:rsidRPr="00BD4CC2">
        <w:rPr>
          <w:rFonts w:ascii="Calibri" w:hAnsi="Calibri" w:cs="Arial"/>
          <w:sz w:val="24"/>
          <w:szCs w:val="24"/>
        </w:rPr>
        <w:t>Cllr David Acton</w:t>
      </w:r>
    </w:p>
    <w:p w:rsidR="00875CD8" w:rsidRPr="00BD4CC2" w:rsidRDefault="00875CD8">
      <w:pPr>
        <w:pStyle w:val="Body"/>
        <w:rPr>
          <w:rFonts w:ascii="Calibri" w:hAnsi="Calibri" w:cs="Arial"/>
          <w:sz w:val="24"/>
          <w:szCs w:val="24"/>
        </w:rPr>
      </w:pPr>
      <w:r w:rsidRPr="00BD4CC2">
        <w:rPr>
          <w:rFonts w:ascii="Calibri" w:hAnsi="Calibri" w:cs="Arial"/>
          <w:sz w:val="24"/>
          <w:szCs w:val="24"/>
        </w:rPr>
        <w:t>Col David Vassallo</w:t>
      </w:r>
    </w:p>
    <w:p w:rsidR="00875CD8" w:rsidRPr="00BD4CC2" w:rsidRDefault="00875CD8">
      <w:pPr>
        <w:pStyle w:val="Body"/>
        <w:rPr>
          <w:rFonts w:ascii="Calibri" w:hAnsi="Calibri" w:cs="Arial"/>
          <w:sz w:val="24"/>
          <w:szCs w:val="24"/>
        </w:rPr>
      </w:pPr>
      <w:r w:rsidRPr="00BD4CC2">
        <w:rPr>
          <w:rFonts w:ascii="Calibri" w:hAnsi="Calibri" w:cs="Arial"/>
          <w:sz w:val="24"/>
          <w:szCs w:val="24"/>
        </w:rPr>
        <w:t xml:space="preserve">Fatos Bogujevci </w:t>
      </w:r>
    </w:p>
    <w:p w:rsidR="00875CD8" w:rsidRPr="00BD4CC2" w:rsidRDefault="00875CD8">
      <w:pPr>
        <w:pStyle w:val="Body"/>
        <w:rPr>
          <w:rFonts w:ascii="Calibri" w:hAnsi="Calibri" w:cs="Arial"/>
          <w:sz w:val="24"/>
          <w:szCs w:val="24"/>
        </w:rPr>
      </w:pPr>
      <w:r w:rsidRPr="00BD4CC2">
        <w:rPr>
          <w:rFonts w:ascii="Calibri" w:hAnsi="Calibri" w:cs="Arial"/>
          <w:sz w:val="24"/>
          <w:szCs w:val="24"/>
        </w:rPr>
        <w:t>Pam Dawes</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Paresh</w:t>
      </w:r>
      <w:proofErr w:type="spellEnd"/>
      <w:r w:rsidRPr="00BD4CC2">
        <w:rPr>
          <w:rFonts w:ascii="Calibri" w:hAnsi="Calibri" w:cs="Arial"/>
          <w:sz w:val="24"/>
          <w:szCs w:val="24"/>
        </w:rPr>
        <w:t xml:space="preserve"> Patel</w:t>
      </w:r>
    </w:p>
    <w:p w:rsidR="00875CD8" w:rsidRPr="00BD4CC2" w:rsidRDefault="00875CD8">
      <w:pPr>
        <w:pStyle w:val="Body"/>
        <w:rPr>
          <w:rFonts w:ascii="Calibri" w:hAnsi="Calibri" w:cs="Arial"/>
          <w:sz w:val="24"/>
          <w:szCs w:val="24"/>
        </w:rPr>
      </w:pPr>
      <w:r w:rsidRPr="00BD4CC2">
        <w:rPr>
          <w:rFonts w:ascii="Calibri" w:hAnsi="Calibri" w:cs="Arial"/>
          <w:sz w:val="24"/>
          <w:szCs w:val="24"/>
        </w:rPr>
        <w:t>Prof Tony Redmond</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Saranda</w:t>
      </w:r>
      <w:proofErr w:type="spellEnd"/>
      <w:r w:rsidRPr="00BD4CC2">
        <w:rPr>
          <w:rFonts w:ascii="Calibri" w:hAnsi="Calibri" w:cs="Arial"/>
          <w:sz w:val="24"/>
          <w:szCs w:val="24"/>
        </w:rPr>
        <w:t xml:space="preserve"> Bogujevci</w:t>
      </w:r>
    </w:p>
    <w:p w:rsidR="00875CD8" w:rsidRPr="00BD4CC2" w:rsidRDefault="00875CD8">
      <w:pPr>
        <w:pStyle w:val="Body"/>
        <w:rPr>
          <w:rFonts w:ascii="Calibri" w:hAnsi="Calibri" w:cs="Arial"/>
          <w:sz w:val="24"/>
          <w:szCs w:val="24"/>
        </w:rPr>
      </w:pPr>
      <w:r w:rsidRPr="00BD4CC2">
        <w:rPr>
          <w:rFonts w:ascii="Calibri" w:hAnsi="Calibri" w:cs="Arial"/>
          <w:sz w:val="24"/>
          <w:szCs w:val="24"/>
        </w:rPr>
        <w:t>Selatin Bogujevci</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Valbona</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Peci</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Kadriu</w:t>
      </w:r>
      <w:proofErr w:type="spellEnd"/>
    </w:p>
    <w:p w:rsidR="00525156" w:rsidRPr="00BD4CC2" w:rsidRDefault="00525156">
      <w:pPr>
        <w:pStyle w:val="Body"/>
        <w:rPr>
          <w:rFonts w:ascii="Calibri" w:hAnsi="Calibri" w:cs="Arial"/>
          <w:sz w:val="24"/>
          <w:szCs w:val="24"/>
        </w:rPr>
      </w:pPr>
    </w:p>
    <w:p w:rsidR="00BF6653" w:rsidRDefault="00BF6653">
      <w:pPr>
        <w:pStyle w:val="Body"/>
        <w:rPr>
          <w:rFonts w:ascii="Calibri" w:hAnsi="Calibri" w:cs="Arial"/>
          <w:b/>
          <w:sz w:val="24"/>
          <w:szCs w:val="24"/>
        </w:rPr>
      </w:pPr>
    </w:p>
    <w:p w:rsidR="00BF6653" w:rsidRDefault="00BF6653">
      <w:pPr>
        <w:pStyle w:val="Body"/>
        <w:rPr>
          <w:rFonts w:ascii="Calibri" w:hAnsi="Calibri" w:cs="Arial"/>
          <w:b/>
          <w:sz w:val="24"/>
          <w:szCs w:val="24"/>
        </w:rPr>
      </w:pPr>
    </w:p>
    <w:p w:rsidR="00525156" w:rsidRPr="00BD4CC2" w:rsidRDefault="00FB1B4B">
      <w:pPr>
        <w:pStyle w:val="Body"/>
        <w:rPr>
          <w:rFonts w:ascii="Calibri" w:hAnsi="Calibri" w:cs="Arial"/>
          <w:b/>
          <w:sz w:val="24"/>
          <w:szCs w:val="24"/>
        </w:rPr>
      </w:pPr>
      <w:r w:rsidRPr="00BD4CC2">
        <w:rPr>
          <w:rFonts w:ascii="Calibri" w:hAnsi="Calibri" w:cs="Arial"/>
          <w:b/>
          <w:sz w:val="24"/>
          <w:szCs w:val="24"/>
        </w:rPr>
        <w:lastRenderedPageBreak/>
        <w:t xml:space="preserve">The recovery programme </w:t>
      </w:r>
    </w:p>
    <w:p w:rsidR="00525156" w:rsidRPr="00BD4CC2" w:rsidRDefault="00FB1B4B">
      <w:pPr>
        <w:pStyle w:val="Body"/>
        <w:rPr>
          <w:rFonts w:ascii="Calibri" w:hAnsi="Calibri" w:cs="Arial"/>
          <w:sz w:val="24"/>
          <w:szCs w:val="24"/>
        </w:rPr>
      </w:pPr>
      <w:r w:rsidRPr="00BD4CC2">
        <w:rPr>
          <w:rFonts w:ascii="Calibri" w:hAnsi="Calibri" w:cs="Arial"/>
          <w:sz w:val="24"/>
          <w:szCs w:val="24"/>
        </w:rPr>
        <w:t>Timeline</w:t>
      </w:r>
    </w:p>
    <w:p w:rsidR="00525156" w:rsidRPr="00BD4CC2" w:rsidRDefault="00FB1B4B">
      <w:pPr>
        <w:pStyle w:val="Body"/>
        <w:rPr>
          <w:rFonts w:ascii="Calibri" w:hAnsi="Calibri" w:cs="Arial"/>
          <w:sz w:val="24"/>
          <w:szCs w:val="24"/>
        </w:rPr>
      </w:pPr>
      <w:r w:rsidRPr="00BD4CC2">
        <w:rPr>
          <w:rFonts w:ascii="Calibri" w:hAnsi="Calibri" w:cs="Arial"/>
          <w:sz w:val="24"/>
          <w:szCs w:val="24"/>
        </w:rPr>
        <w:t xml:space="preserve">Email from camp director </w:t>
      </w:r>
    </w:p>
    <w:p w:rsidR="00525156" w:rsidRDefault="00FB1B4B">
      <w:pPr>
        <w:pStyle w:val="Body"/>
        <w:rPr>
          <w:rFonts w:ascii="Calibri" w:hAnsi="Calibri" w:cs="Arial"/>
          <w:sz w:val="24"/>
          <w:szCs w:val="24"/>
        </w:rPr>
      </w:pPr>
      <w:r w:rsidRPr="00BD4CC2">
        <w:rPr>
          <w:rFonts w:ascii="Calibri" w:hAnsi="Calibri" w:cs="Arial"/>
          <w:sz w:val="24"/>
          <w:szCs w:val="24"/>
        </w:rPr>
        <w:t>Manchester Peace Park plan</w:t>
      </w:r>
    </w:p>
    <w:p w:rsidR="00BF6653" w:rsidRDefault="00BF6653">
      <w:pPr>
        <w:pStyle w:val="Body"/>
        <w:rPr>
          <w:rFonts w:ascii="Calibri" w:hAnsi="Calibri" w:cs="Arial"/>
          <w:sz w:val="24"/>
          <w:szCs w:val="24"/>
        </w:rPr>
      </w:pPr>
      <w:r w:rsidRPr="00BD4CC2">
        <w:rPr>
          <w:rFonts w:ascii="Calibri" w:hAnsi="Calibri" w:cs="Arial"/>
          <w:sz w:val="24"/>
          <w:szCs w:val="24"/>
        </w:rPr>
        <w:t>Poem: 20,000 Hours in a Day</w:t>
      </w:r>
      <w:r>
        <w:rPr>
          <w:rFonts w:ascii="Calibri" w:hAnsi="Calibri" w:cs="Arial"/>
          <w:sz w:val="24"/>
          <w:szCs w:val="24"/>
        </w:rPr>
        <w:t xml:space="preserve"> </w:t>
      </w:r>
    </w:p>
    <w:p w:rsidR="00BF6653" w:rsidRPr="00BD4CC2" w:rsidRDefault="00BF6653">
      <w:pPr>
        <w:pStyle w:val="Body"/>
        <w:rPr>
          <w:rFonts w:ascii="Calibri" w:hAnsi="Calibri" w:cs="Arial"/>
          <w:sz w:val="24"/>
          <w:szCs w:val="24"/>
        </w:rPr>
      </w:pPr>
      <w:r>
        <w:rPr>
          <w:rFonts w:ascii="Calibri" w:hAnsi="Calibri" w:cs="Arial"/>
          <w:sz w:val="24"/>
          <w:szCs w:val="24"/>
        </w:rPr>
        <w:t>Dedication of the Manchester Peace Park</w:t>
      </w:r>
    </w:p>
    <w:p w:rsidR="00875CD8" w:rsidRPr="00BD4CC2" w:rsidRDefault="00875CD8">
      <w:pPr>
        <w:pStyle w:val="Body"/>
        <w:rPr>
          <w:rFonts w:ascii="Calibri" w:hAnsi="Calibri" w:cs="Arial"/>
          <w:sz w:val="24"/>
          <w:szCs w:val="24"/>
        </w:rPr>
      </w:pPr>
    </w:p>
    <w:p w:rsidR="00821911" w:rsidRPr="00BD4CC2" w:rsidRDefault="00821911" w:rsidP="00821911">
      <w:pPr>
        <w:pStyle w:val="Body"/>
        <w:rPr>
          <w:rFonts w:ascii="Calibri" w:hAnsi="Calibri" w:cs="Arial"/>
          <w:sz w:val="24"/>
          <w:szCs w:val="24"/>
        </w:rPr>
      </w:pPr>
      <w:r w:rsidRPr="00BD4CC2">
        <w:rPr>
          <w:rFonts w:ascii="Calibri" w:hAnsi="Calibri" w:cs="Arial"/>
          <w:sz w:val="24"/>
          <w:szCs w:val="24"/>
        </w:rPr>
        <w:t>See testimonies of:</w:t>
      </w:r>
    </w:p>
    <w:p w:rsidR="00875CD8" w:rsidRPr="00BD4CC2" w:rsidRDefault="00875CD8">
      <w:pPr>
        <w:pStyle w:val="Body"/>
        <w:rPr>
          <w:rFonts w:ascii="Calibri" w:hAnsi="Calibri" w:cs="Arial"/>
          <w:sz w:val="24"/>
          <w:szCs w:val="24"/>
        </w:rPr>
      </w:pPr>
      <w:r w:rsidRPr="00BD4CC2">
        <w:rPr>
          <w:rFonts w:ascii="Calibri" w:hAnsi="Calibri" w:cs="Arial"/>
          <w:sz w:val="24"/>
          <w:szCs w:val="24"/>
        </w:rPr>
        <w:t xml:space="preserve">Adonis </w:t>
      </w:r>
      <w:proofErr w:type="spellStart"/>
      <w:r w:rsidRPr="00BD4CC2">
        <w:rPr>
          <w:rFonts w:ascii="Calibri" w:hAnsi="Calibri" w:cs="Arial"/>
          <w:sz w:val="24"/>
          <w:szCs w:val="24"/>
        </w:rPr>
        <w:t>Alaj</w:t>
      </w:r>
      <w:proofErr w:type="spellEnd"/>
    </w:p>
    <w:p w:rsidR="00875CD8" w:rsidRPr="00BD4CC2" w:rsidRDefault="00875CD8">
      <w:pPr>
        <w:pStyle w:val="Body"/>
        <w:rPr>
          <w:rFonts w:ascii="Calibri" w:hAnsi="Calibri" w:cs="Arial"/>
          <w:sz w:val="24"/>
          <w:szCs w:val="24"/>
        </w:rPr>
      </w:pPr>
      <w:r w:rsidRPr="00BD4CC2">
        <w:rPr>
          <w:rFonts w:ascii="Calibri" w:hAnsi="Calibri" w:cs="Arial"/>
          <w:sz w:val="24"/>
          <w:szCs w:val="24"/>
        </w:rPr>
        <w:t xml:space="preserve">Amir </w:t>
      </w:r>
      <w:proofErr w:type="spellStart"/>
      <w:r w:rsidRPr="00BD4CC2">
        <w:rPr>
          <w:rFonts w:ascii="Calibri" w:hAnsi="Calibri" w:cs="Arial"/>
          <w:sz w:val="24"/>
          <w:szCs w:val="24"/>
        </w:rPr>
        <w:t>Lamaxhema</w:t>
      </w:r>
      <w:proofErr w:type="spellEnd"/>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Bedri</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Hyseni</w:t>
      </w:r>
      <w:proofErr w:type="spellEnd"/>
    </w:p>
    <w:p w:rsidR="00875CD8" w:rsidRPr="00BD4CC2" w:rsidRDefault="00875CD8">
      <w:pPr>
        <w:pStyle w:val="Body"/>
        <w:rPr>
          <w:rFonts w:ascii="Calibri" w:hAnsi="Calibri" w:cs="Arial"/>
          <w:sz w:val="24"/>
          <w:szCs w:val="24"/>
        </w:rPr>
      </w:pPr>
      <w:r w:rsidRPr="00BD4CC2">
        <w:rPr>
          <w:rFonts w:ascii="Calibri" w:hAnsi="Calibri" w:cs="Arial"/>
          <w:sz w:val="24"/>
          <w:szCs w:val="24"/>
        </w:rPr>
        <w:t>Bekim Blakaj</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Besim</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Kadriu</w:t>
      </w:r>
      <w:proofErr w:type="spellEnd"/>
      <w:r w:rsidRPr="00BD4CC2">
        <w:rPr>
          <w:rFonts w:ascii="Calibri" w:hAnsi="Calibri" w:cs="Arial"/>
          <w:sz w:val="24"/>
          <w:szCs w:val="24"/>
        </w:rPr>
        <w:t xml:space="preserve"> </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Bledar</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Bujupi</w:t>
      </w:r>
      <w:proofErr w:type="spellEnd"/>
    </w:p>
    <w:p w:rsidR="00FC2CB5" w:rsidRPr="00BD4CC2" w:rsidRDefault="00FC2CB5" w:rsidP="00FC2CB5">
      <w:pPr>
        <w:pStyle w:val="Body"/>
        <w:rPr>
          <w:rFonts w:ascii="Calibri" w:hAnsi="Calibri" w:cs="Arial"/>
          <w:sz w:val="24"/>
          <w:szCs w:val="24"/>
        </w:rPr>
      </w:pPr>
      <w:r w:rsidRPr="00BD4CC2">
        <w:rPr>
          <w:rFonts w:ascii="Calibri" w:hAnsi="Calibri" w:cs="Arial"/>
          <w:sz w:val="24"/>
          <w:szCs w:val="24"/>
        </w:rPr>
        <w:t>Rev Bruce Thompson</w:t>
      </w:r>
    </w:p>
    <w:p w:rsidR="00875CD8" w:rsidRPr="00BD4CC2" w:rsidRDefault="00875CD8">
      <w:pPr>
        <w:pStyle w:val="Body"/>
        <w:rPr>
          <w:rFonts w:ascii="Calibri" w:hAnsi="Calibri" w:cs="Arial"/>
          <w:sz w:val="24"/>
          <w:szCs w:val="24"/>
        </w:rPr>
      </w:pPr>
      <w:r w:rsidRPr="00BD4CC2">
        <w:rPr>
          <w:rFonts w:ascii="Calibri" w:hAnsi="Calibri" w:cs="Arial"/>
          <w:sz w:val="24"/>
          <w:szCs w:val="24"/>
        </w:rPr>
        <w:t>Cllr David Acton</w:t>
      </w:r>
    </w:p>
    <w:p w:rsidR="00875CD8" w:rsidRPr="00BD4CC2" w:rsidRDefault="00875CD8">
      <w:pPr>
        <w:pStyle w:val="Body"/>
        <w:rPr>
          <w:rFonts w:ascii="Calibri" w:hAnsi="Calibri" w:cs="Arial"/>
          <w:sz w:val="24"/>
          <w:szCs w:val="24"/>
        </w:rPr>
      </w:pPr>
      <w:r w:rsidRPr="00BD4CC2">
        <w:rPr>
          <w:rFonts w:ascii="Calibri" w:hAnsi="Calibri" w:cs="Arial"/>
          <w:sz w:val="24"/>
          <w:szCs w:val="24"/>
        </w:rPr>
        <w:t>Col David Vassallo</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Fatime</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Gashi</w:t>
      </w:r>
      <w:proofErr w:type="spellEnd"/>
    </w:p>
    <w:p w:rsidR="00875CD8" w:rsidRPr="00BD4CC2" w:rsidRDefault="00875CD8">
      <w:pPr>
        <w:pStyle w:val="Body"/>
        <w:rPr>
          <w:rFonts w:ascii="Calibri" w:hAnsi="Calibri" w:cs="Arial"/>
          <w:sz w:val="24"/>
          <w:szCs w:val="24"/>
        </w:rPr>
      </w:pPr>
      <w:r w:rsidRPr="00BD4CC2">
        <w:rPr>
          <w:rFonts w:ascii="Calibri" w:hAnsi="Calibri" w:cs="Arial"/>
          <w:sz w:val="24"/>
          <w:szCs w:val="24"/>
        </w:rPr>
        <w:t xml:space="preserve">Fatos Bogujevci </w:t>
      </w:r>
    </w:p>
    <w:p w:rsidR="00875CD8" w:rsidRPr="00BD4CC2" w:rsidRDefault="00875CD8">
      <w:pPr>
        <w:pStyle w:val="Body"/>
        <w:rPr>
          <w:rFonts w:ascii="Calibri" w:hAnsi="Calibri" w:cs="Arial"/>
          <w:sz w:val="24"/>
          <w:szCs w:val="24"/>
        </w:rPr>
      </w:pPr>
      <w:r w:rsidRPr="00BD4CC2">
        <w:rPr>
          <w:rFonts w:ascii="Calibri" w:hAnsi="Calibri" w:cs="Arial"/>
          <w:sz w:val="24"/>
          <w:szCs w:val="24"/>
        </w:rPr>
        <w:t>Fazli Blakcori</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Jonida</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Bujupi</w:t>
      </w:r>
      <w:proofErr w:type="spellEnd"/>
      <w:r w:rsidRPr="00BD4CC2">
        <w:rPr>
          <w:rFonts w:ascii="Calibri" w:hAnsi="Calibri" w:cs="Arial"/>
          <w:sz w:val="24"/>
          <w:szCs w:val="24"/>
        </w:rPr>
        <w:t xml:space="preserve"> </w:t>
      </w:r>
    </w:p>
    <w:p w:rsidR="0052066B" w:rsidRDefault="0052066B">
      <w:pPr>
        <w:pStyle w:val="Body"/>
        <w:rPr>
          <w:rFonts w:ascii="Calibri" w:hAnsi="Calibri" w:cs="Arial"/>
          <w:sz w:val="24"/>
          <w:szCs w:val="24"/>
        </w:rPr>
      </w:pPr>
      <w:proofErr w:type="spellStart"/>
      <w:r>
        <w:rPr>
          <w:rFonts w:ascii="Calibri" w:hAnsi="Calibri" w:cs="Arial"/>
          <w:sz w:val="24"/>
          <w:szCs w:val="24"/>
        </w:rPr>
        <w:t>Kaltrina</w:t>
      </w:r>
      <w:proofErr w:type="spellEnd"/>
      <w:r>
        <w:rPr>
          <w:rFonts w:ascii="Calibri" w:hAnsi="Calibri" w:cs="Arial"/>
          <w:sz w:val="24"/>
          <w:szCs w:val="24"/>
        </w:rPr>
        <w:t xml:space="preserve"> </w:t>
      </w:r>
      <w:proofErr w:type="spellStart"/>
      <w:r>
        <w:rPr>
          <w:rFonts w:ascii="Calibri" w:hAnsi="Calibri" w:cs="Arial"/>
          <w:sz w:val="24"/>
          <w:szCs w:val="24"/>
        </w:rPr>
        <w:t>Gashi</w:t>
      </w:r>
      <w:proofErr w:type="spellEnd"/>
    </w:p>
    <w:p w:rsidR="00875CD8" w:rsidRPr="00BD4CC2" w:rsidRDefault="00875CD8">
      <w:pPr>
        <w:pStyle w:val="Body"/>
        <w:rPr>
          <w:rFonts w:ascii="Calibri" w:hAnsi="Calibri" w:cs="Arial"/>
          <w:sz w:val="24"/>
          <w:szCs w:val="24"/>
        </w:rPr>
      </w:pPr>
      <w:r w:rsidRPr="00BD4CC2">
        <w:rPr>
          <w:rFonts w:ascii="Calibri" w:hAnsi="Calibri" w:cs="Arial"/>
          <w:sz w:val="24"/>
          <w:szCs w:val="24"/>
        </w:rPr>
        <w:t>Lou Harris</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Lumnije</w:t>
      </w:r>
      <w:proofErr w:type="spellEnd"/>
      <w:r w:rsidRPr="00BD4CC2">
        <w:rPr>
          <w:rFonts w:ascii="Calibri" w:hAnsi="Calibri" w:cs="Arial"/>
          <w:sz w:val="24"/>
          <w:szCs w:val="24"/>
        </w:rPr>
        <w:t xml:space="preserve"> Mustafa</w:t>
      </w:r>
    </w:p>
    <w:p w:rsidR="00875CD8" w:rsidRPr="00BD4CC2" w:rsidRDefault="00875CD8">
      <w:pPr>
        <w:pStyle w:val="Body"/>
        <w:rPr>
          <w:rFonts w:ascii="Calibri" w:hAnsi="Calibri" w:cs="Arial"/>
          <w:sz w:val="24"/>
          <w:szCs w:val="24"/>
        </w:rPr>
      </w:pPr>
      <w:r w:rsidRPr="00BD4CC2">
        <w:rPr>
          <w:rFonts w:ascii="Calibri" w:hAnsi="Calibri" w:cs="Arial"/>
          <w:sz w:val="24"/>
          <w:szCs w:val="24"/>
        </w:rPr>
        <w:t>Pam Dawes</w:t>
      </w:r>
    </w:p>
    <w:p w:rsidR="00875CD8" w:rsidRPr="00BD4CC2" w:rsidRDefault="00875CD8">
      <w:pPr>
        <w:pStyle w:val="Body"/>
        <w:rPr>
          <w:rFonts w:ascii="Calibri" w:hAnsi="Calibri" w:cs="Arial"/>
          <w:sz w:val="24"/>
          <w:szCs w:val="24"/>
        </w:rPr>
      </w:pPr>
      <w:r w:rsidRPr="00BD4CC2">
        <w:rPr>
          <w:rFonts w:ascii="Calibri" w:hAnsi="Calibri" w:cs="Arial"/>
          <w:sz w:val="24"/>
          <w:szCs w:val="24"/>
        </w:rPr>
        <w:t>Paul Guest</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Qendrim</w:t>
      </w:r>
      <w:proofErr w:type="spellEnd"/>
      <w:r w:rsidRPr="00BD4CC2">
        <w:rPr>
          <w:rFonts w:ascii="Calibri" w:hAnsi="Calibri" w:cs="Arial"/>
          <w:sz w:val="24"/>
          <w:szCs w:val="24"/>
        </w:rPr>
        <w:t xml:space="preserve"> Mustafa</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Rina</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Ahmetaj</w:t>
      </w:r>
      <w:proofErr w:type="spellEnd"/>
    </w:p>
    <w:p w:rsidR="00875CD8" w:rsidRPr="00BD4CC2" w:rsidRDefault="00875CD8">
      <w:pPr>
        <w:pStyle w:val="Body"/>
        <w:rPr>
          <w:rFonts w:ascii="Calibri" w:hAnsi="Calibri" w:cs="Arial"/>
          <w:sz w:val="24"/>
          <w:szCs w:val="24"/>
        </w:rPr>
      </w:pPr>
      <w:r w:rsidRPr="00BD4CC2">
        <w:rPr>
          <w:rFonts w:ascii="Calibri" w:hAnsi="Calibri" w:cs="Arial"/>
          <w:sz w:val="24"/>
          <w:szCs w:val="24"/>
        </w:rPr>
        <w:t>Selatin Bogujevci</w:t>
      </w:r>
    </w:p>
    <w:p w:rsidR="00875CD8" w:rsidRPr="00BD4CC2" w:rsidRDefault="00875CD8">
      <w:pPr>
        <w:pStyle w:val="Body"/>
        <w:rPr>
          <w:rFonts w:ascii="Calibri" w:hAnsi="Calibri" w:cs="Arial"/>
          <w:sz w:val="24"/>
          <w:szCs w:val="24"/>
        </w:rPr>
      </w:pPr>
      <w:proofErr w:type="spellStart"/>
      <w:r w:rsidRPr="00BD4CC2">
        <w:rPr>
          <w:rFonts w:ascii="Calibri" w:hAnsi="Calibri" w:cs="Arial"/>
          <w:sz w:val="24"/>
          <w:szCs w:val="24"/>
        </w:rPr>
        <w:t>Valbona</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Peci</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Kadriu</w:t>
      </w:r>
      <w:proofErr w:type="spellEnd"/>
    </w:p>
    <w:p w:rsidR="00525156" w:rsidRPr="00BD4CC2" w:rsidRDefault="00525156">
      <w:pPr>
        <w:pStyle w:val="Body"/>
        <w:rPr>
          <w:rFonts w:ascii="Calibri" w:hAnsi="Calibri" w:cs="Arial"/>
          <w:sz w:val="24"/>
          <w:szCs w:val="24"/>
        </w:rPr>
      </w:pPr>
    </w:p>
    <w:p w:rsidR="00525156" w:rsidRPr="00BD4CC2" w:rsidRDefault="00525156">
      <w:pPr>
        <w:pStyle w:val="Body"/>
        <w:rPr>
          <w:rFonts w:ascii="Calibri" w:hAnsi="Calibri" w:cs="Arial"/>
          <w:sz w:val="24"/>
          <w:szCs w:val="24"/>
        </w:rPr>
      </w:pPr>
    </w:p>
    <w:p w:rsidR="00525156" w:rsidRPr="00BD4CC2" w:rsidRDefault="00525156">
      <w:pPr>
        <w:pStyle w:val="Body"/>
        <w:rPr>
          <w:rFonts w:ascii="Calibri" w:hAnsi="Calibri" w:cs="Arial"/>
          <w:sz w:val="24"/>
          <w:szCs w:val="24"/>
        </w:rPr>
      </w:pPr>
    </w:p>
    <w:p w:rsidR="00525156" w:rsidRPr="00BD4CC2" w:rsidRDefault="00FB1B4B">
      <w:pPr>
        <w:pStyle w:val="Body"/>
        <w:rPr>
          <w:rFonts w:ascii="Calibri" w:hAnsi="Calibri" w:cs="Arial"/>
          <w:b/>
          <w:sz w:val="24"/>
          <w:szCs w:val="24"/>
        </w:rPr>
      </w:pPr>
      <w:r w:rsidRPr="00BD4CC2">
        <w:rPr>
          <w:rFonts w:ascii="Calibri" w:hAnsi="Calibri" w:cs="Arial"/>
          <w:b/>
          <w:sz w:val="24"/>
          <w:szCs w:val="24"/>
        </w:rPr>
        <w:t>The path to justice</w:t>
      </w:r>
    </w:p>
    <w:p w:rsidR="0052066B" w:rsidRDefault="0052066B" w:rsidP="00FC2CB5">
      <w:pPr>
        <w:pStyle w:val="Body"/>
        <w:rPr>
          <w:rFonts w:ascii="Calibri" w:hAnsi="Calibri" w:cs="Arial"/>
          <w:sz w:val="24"/>
          <w:szCs w:val="24"/>
        </w:rPr>
      </w:pPr>
      <w:r w:rsidRPr="00BD4CC2">
        <w:rPr>
          <w:rFonts w:ascii="Calibri" w:hAnsi="Calibri" w:cs="Arial"/>
          <w:sz w:val="24"/>
          <w:szCs w:val="24"/>
        </w:rPr>
        <w:t xml:space="preserve">MaK Timeline </w:t>
      </w:r>
    </w:p>
    <w:p w:rsidR="00FC2CB5" w:rsidRPr="00BD4CC2" w:rsidRDefault="00FC2CB5" w:rsidP="00FC2CB5">
      <w:pPr>
        <w:pStyle w:val="Body"/>
        <w:rPr>
          <w:rFonts w:ascii="Calibri" w:hAnsi="Calibri" w:cs="Arial"/>
          <w:sz w:val="24"/>
          <w:szCs w:val="24"/>
        </w:rPr>
      </w:pPr>
      <w:r w:rsidRPr="00BD4CC2">
        <w:rPr>
          <w:rFonts w:ascii="Calibri" w:hAnsi="Calibri" w:cs="Arial"/>
          <w:sz w:val="24"/>
          <w:szCs w:val="24"/>
        </w:rPr>
        <w:t>The Memory Book</w:t>
      </w:r>
    </w:p>
    <w:p w:rsidR="00821911" w:rsidRPr="00BD4CC2" w:rsidRDefault="00821911" w:rsidP="00821911">
      <w:pPr>
        <w:pStyle w:val="Body"/>
        <w:rPr>
          <w:rFonts w:ascii="Calibri" w:hAnsi="Calibri" w:cs="Arial"/>
          <w:sz w:val="24"/>
          <w:szCs w:val="24"/>
        </w:rPr>
      </w:pPr>
    </w:p>
    <w:p w:rsidR="00FC2CB5" w:rsidRPr="00BD4CC2" w:rsidRDefault="00FC2CB5" w:rsidP="00FC2CB5">
      <w:pPr>
        <w:pStyle w:val="Body"/>
        <w:rPr>
          <w:rFonts w:ascii="Calibri" w:hAnsi="Calibri" w:cs="Arial"/>
          <w:sz w:val="24"/>
          <w:szCs w:val="24"/>
        </w:rPr>
      </w:pPr>
      <w:r w:rsidRPr="00BD4CC2">
        <w:rPr>
          <w:rFonts w:ascii="Calibri" w:hAnsi="Calibri" w:cs="Arial"/>
          <w:sz w:val="24"/>
          <w:szCs w:val="24"/>
        </w:rPr>
        <w:t>See testimonies of:</w:t>
      </w:r>
    </w:p>
    <w:p w:rsidR="00FC2CB5" w:rsidRPr="00BD4CC2" w:rsidRDefault="00FC2CB5">
      <w:pPr>
        <w:pStyle w:val="Body"/>
        <w:rPr>
          <w:rFonts w:ascii="Calibri" w:hAnsi="Calibri" w:cs="Arial"/>
          <w:sz w:val="24"/>
          <w:szCs w:val="24"/>
        </w:rPr>
      </w:pPr>
      <w:proofErr w:type="spellStart"/>
      <w:proofErr w:type="gramStart"/>
      <w:r w:rsidRPr="00BD4CC2">
        <w:rPr>
          <w:rFonts w:ascii="Calibri" w:hAnsi="Calibri" w:cs="Arial"/>
          <w:sz w:val="24"/>
          <w:szCs w:val="24"/>
        </w:rPr>
        <w:t>Bedri</w:t>
      </w:r>
      <w:proofErr w:type="spellEnd"/>
      <w:r w:rsidRPr="00BD4CC2">
        <w:rPr>
          <w:rFonts w:ascii="Calibri" w:hAnsi="Calibri" w:cs="Arial"/>
          <w:sz w:val="24"/>
          <w:szCs w:val="24"/>
        </w:rPr>
        <w:t xml:space="preserve">  </w:t>
      </w:r>
      <w:proofErr w:type="spellStart"/>
      <w:r w:rsidRPr="00BD4CC2">
        <w:rPr>
          <w:rFonts w:ascii="Calibri" w:hAnsi="Calibri" w:cs="Arial"/>
          <w:sz w:val="24"/>
          <w:szCs w:val="24"/>
        </w:rPr>
        <w:t>Hyseni</w:t>
      </w:r>
      <w:proofErr w:type="spellEnd"/>
      <w:proofErr w:type="gramEnd"/>
    </w:p>
    <w:p w:rsidR="00FC2CB5" w:rsidRPr="00BD4CC2" w:rsidRDefault="00FC2CB5">
      <w:pPr>
        <w:pStyle w:val="Body"/>
        <w:rPr>
          <w:rFonts w:ascii="Calibri" w:hAnsi="Calibri" w:cs="Arial"/>
          <w:sz w:val="24"/>
          <w:szCs w:val="24"/>
        </w:rPr>
      </w:pPr>
      <w:r w:rsidRPr="00BD4CC2">
        <w:rPr>
          <w:rFonts w:ascii="Calibri" w:hAnsi="Calibri" w:cs="Arial"/>
          <w:sz w:val="24"/>
          <w:szCs w:val="24"/>
        </w:rPr>
        <w:t xml:space="preserve">Bekim Blakaj </w:t>
      </w:r>
    </w:p>
    <w:p w:rsidR="00FC2CB5" w:rsidRPr="00BD4CC2" w:rsidRDefault="00FC2CB5">
      <w:pPr>
        <w:pStyle w:val="Body"/>
        <w:rPr>
          <w:rFonts w:ascii="Calibri" w:hAnsi="Calibri" w:cs="Arial"/>
          <w:sz w:val="24"/>
          <w:szCs w:val="24"/>
        </w:rPr>
      </w:pPr>
      <w:r w:rsidRPr="00BD4CC2">
        <w:rPr>
          <w:rFonts w:ascii="Calibri" w:hAnsi="Calibri" w:cs="Arial"/>
          <w:sz w:val="24"/>
          <w:szCs w:val="24"/>
        </w:rPr>
        <w:t xml:space="preserve">Rev Bruce Thompson </w:t>
      </w:r>
    </w:p>
    <w:p w:rsidR="00FC2CB5" w:rsidRPr="00BD4CC2" w:rsidRDefault="00FC2CB5">
      <w:pPr>
        <w:pStyle w:val="Body"/>
        <w:rPr>
          <w:rFonts w:ascii="Calibri" w:hAnsi="Calibri" w:cs="Arial"/>
          <w:sz w:val="24"/>
          <w:szCs w:val="24"/>
        </w:rPr>
      </w:pPr>
      <w:r w:rsidRPr="00BD4CC2">
        <w:rPr>
          <w:rFonts w:ascii="Calibri" w:hAnsi="Calibri" w:cs="Arial"/>
          <w:sz w:val="24"/>
          <w:szCs w:val="24"/>
        </w:rPr>
        <w:t>Cllr David Acton</w:t>
      </w:r>
    </w:p>
    <w:p w:rsidR="00FC2CB5" w:rsidRPr="00BD4CC2" w:rsidRDefault="00FC2CB5">
      <w:pPr>
        <w:pStyle w:val="Body"/>
        <w:rPr>
          <w:rFonts w:ascii="Calibri" w:hAnsi="Calibri" w:cs="Arial"/>
          <w:sz w:val="24"/>
          <w:szCs w:val="24"/>
        </w:rPr>
      </w:pPr>
      <w:r w:rsidRPr="00BD4CC2">
        <w:rPr>
          <w:rFonts w:ascii="Calibri" w:hAnsi="Calibri" w:cs="Arial"/>
          <w:sz w:val="24"/>
          <w:szCs w:val="24"/>
        </w:rPr>
        <w:t>Col David Vassallo</w:t>
      </w:r>
    </w:p>
    <w:p w:rsidR="00FC2CB5" w:rsidRPr="00BD4CC2" w:rsidRDefault="00FC2CB5">
      <w:pPr>
        <w:pStyle w:val="Body"/>
        <w:rPr>
          <w:rFonts w:ascii="Calibri" w:hAnsi="Calibri" w:cs="Arial"/>
          <w:sz w:val="24"/>
          <w:szCs w:val="24"/>
        </w:rPr>
      </w:pPr>
      <w:r w:rsidRPr="00BD4CC2">
        <w:rPr>
          <w:rFonts w:ascii="Calibri" w:hAnsi="Calibri" w:cs="Arial"/>
          <w:sz w:val="24"/>
          <w:szCs w:val="24"/>
        </w:rPr>
        <w:t>Fatos Bogujevci</w:t>
      </w:r>
    </w:p>
    <w:p w:rsidR="00FC2CB5" w:rsidRPr="00BD4CC2" w:rsidRDefault="00FC2CB5">
      <w:pPr>
        <w:pStyle w:val="Body"/>
        <w:rPr>
          <w:rFonts w:ascii="Calibri" w:hAnsi="Calibri" w:cs="Arial"/>
          <w:sz w:val="24"/>
          <w:szCs w:val="24"/>
        </w:rPr>
      </w:pPr>
      <w:r w:rsidRPr="00BD4CC2">
        <w:rPr>
          <w:rFonts w:ascii="Calibri" w:hAnsi="Calibri" w:cs="Arial"/>
          <w:sz w:val="24"/>
          <w:szCs w:val="24"/>
        </w:rPr>
        <w:t>Pam Dawes</w:t>
      </w:r>
    </w:p>
    <w:p w:rsidR="00FC2CB5" w:rsidRPr="00BD4CC2" w:rsidRDefault="00FC2CB5">
      <w:pPr>
        <w:pStyle w:val="Body"/>
        <w:rPr>
          <w:rFonts w:ascii="Calibri" w:hAnsi="Calibri" w:cs="Arial"/>
          <w:sz w:val="24"/>
          <w:szCs w:val="24"/>
        </w:rPr>
      </w:pPr>
      <w:proofErr w:type="spellStart"/>
      <w:r w:rsidRPr="00BD4CC2">
        <w:rPr>
          <w:rFonts w:ascii="Calibri" w:hAnsi="Calibri" w:cs="Arial"/>
          <w:sz w:val="24"/>
          <w:szCs w:val="24"/>
        </w:rPr>
        <w:t>Paresh</w:t>
      </w:r>
      <w:proofErr w:type="spellEnd"/>
      <w:r w:rsidRPr="00BD4CC2">
        <w:rPr>
          <w:rFonts w:ascii="Calibri" w:hAnsi="Calibri" w:cs="Arial"/>
          <w:sz w:val="24"/>
          <w:szCs w:val="24"/>
        </w:rPr>
        <w:t xml:space="preserve"> Patel</w:t>
      </w:r>
    </w:p>
    <w:p w:rsidR="00FC2CB5" w:rsidRPr="00BD4CC2" w:rsidRDefault="00FC2CB5">
      <w:pPr>
        <w:pStyle w:val="Body"/>
        <w:rPr>
          <w:rFonts w:ascii="Calibri" w:hAnsi="Calibri" w:cs="Arial"/>
          <w:sz w:val="24"/>
          <w:szCs w:val="24"/>
        </w:rPr>
      </w:pPr>
      <w:r w:rsidRPr="00BD4CC2">
        <w:rPr>
          <w:rFonts w:ascii="Calibri" w:hAnsi="Calibri" w:cs="Arial"/>
          <w:sz w:val="24"/>
          <w:szCs w:val="24"/>
        </w:rPr>
        <w:t>Selatin Bogujevci</w:t>
      </w:r>
    </w:p>
    <w:p w:rsidR="00525156" w:rsidRPr="00BD4CC2" w:rsidRDefault="00525156">
      <w:pPr>
        <w:pStyle w:val="Body"/>
        <w:rPr>
          <w:rFonts w:ascii="Calibri" w:hAnsi="Calibri" w:cs="Arial"/>
          <w:sz w:val="24"/>
          <w:szCs w:val="24"/>
        </w:rPr>
      </w:pPr>
    </w:p>
    <w:p w:rsidR="00525156" w:rsidRPr="00BD4CC2" w:rsidRDefault="00525156">
      <w:pPr>
        <w:pStyle w:val="Body"/>
        <w:rPr>
          <w:rFonts w:ascii="Calibri" w:hAnsi="Calibri" w:cs="Arial"/>
          <w:sz w:val="24"/>
          <w:szCs w:val="24"/>
        </w:rPr>
      </w:pPr>
    </w:p>
    <w:p w:rsidR="00525156" w:rsidRPr="00BD4CC2" w:rsidRDefault="00FB1B4B">
      <w:pPr>
        <w:pStyle w:val="Body"/>
        <w:rPr>
          <w:rFonts w:ascii="Calibri" w:hAnsi="Calibri" w:cs="Arial"/>
          <w:b/>
          <w:sz w:val="24"/>
          <w:szCs w:val="24"/>
        </w:rPr>
      </w:pPr>
      <w:r w:rsidRPr="00BD4CC2">
        <w:rPr>
          <w:rFonts w:ascii="Calibri" w:hAnsi="Calibri" w:cs="Arial"/>
          <w:b/>
          <w:sz w:val="24"/>
          <w:szCs w:val="24"/>
        </w:rPr>
        <w:lastRenderedPageBreak/>
        <w:t xml:space="preserve">Recording Oral History </w:t>
      </w:r>
    </w:p>
    <w:p w:rsidR="008A0ABA" w:rsidRPr="00BD4CC2" w:rsidRDefault="008A0ABA">
      <w:pPr>
        <w:pStyle w:val="Body"/>
        <w:rPr>
          <w:rFonts w:ascii="Calibri" w:hAnsi="Calibri" w:cs="Arial"/>
          <w:sz w:val="24"/>
          <w:szCs w:val="24"/>
        </w:rPr>
      </w:pPr>
      <w:r w:rsidRPr="00BD4CC2">
        <w:rPr>
          <w:rFonts w:ascii="Calibri" w:hAnsi="Calibri" w:cs="Arial"/>
          <w:sz w:val="24"/>
          <w:szCs w:val="24"/>
        </w:rPr>
        <w:t>Bekim Blakaj</w:t>
      </w:r>
    </w:p>
    <w:p w:rsidR="008A0ABA" w:rsidRPr="00BD4CC2" w:rsidRDefault="008A0ABA">
      <w:pPr>
        <w:pStyle w:val="Body"/>
        <w:rPr>
          <w:rFonts w:ascii="Calibri" w:hAnsi="Calibri" w:cs="Arial"/>
          <w:sz w:val="24"/>
          <w:szCs w:val="24"/>
        </w:rPr>
      </w:pPr>
      <w:r w:rsidRPr="00BD4CC2">
        <w:rPr>
          <w:rFonts w:ascii="Calibri" w:hAnsi="Calibri" w:cs="Arial"/>
          <w:sz w:val="24"/>
          <w:szCs w:val="24"/>
        </w:rPr>
        <w:t>Kelly Bucher</w:t>
      </w:r>
    </w:p>
    <w:p w:rsidR="008A0ABA" w:rsidRPr="00BD4CC2" w:rsidRDefault="008A0ABA">
      <w:pPr>
        <w:pStyle w:val="Body"/>
        <w:rPr>
          <w:rFonts w:ascii="Calibri" w:hAnsi="Calibri" w:cs="Arial"/>
          <w:sz w:val="24"/>
          <w:szCs w:val="24"/>
        </w:rPr>
      </w:pPr>
      <w:r w:rsidRPr="00BD4CC2">
        <w:rPr>
          <w:rFonts w:ascii="Calibri" w:hAnsi="Calibri" w:cs="Arial"/>
          <w:sz w:val="24"/>
          <w:szCs w:val="24"/>
        </w:rPr>
        <w:t>Naomi Hamill</w:t>
      </w:r>
    </w:p>
    <w:p w:rsidR="00BD4CC2" w:rsidRPr="00BD4CC2" w:rsidRDefault="00BD4CC2" w:rsidP="00BD4CC2">
      <w:pPr>
        <w:rPr>
          <w:rFonts w:ascii="Calibri" w:hAnsi="Calibri" w:cs="Arial"/>
        </w:rPr>
      </w:pPr>
    </w:p>
    <w:p w:rsidR="00BD4CC2" w:rsidRPr="00BD4CC2" w:rsidRDefault="00BD4CC2" w:rsidP="00BD4CC2">
      <w:pPr>
        <w:rPr>
          <w:rFonts w:ascii="Calibri" w:hAnsi="Calibri" w:cs="Arial"/>
        </w:rPr>
      </w:pPr>
    </w:p>
    <w:p w:rsidR="0052066B" w:rsidRPr="0052066B" w:rsidRDefault="0052066B" w:rsidP="00BD4CC2">
      <w:pPr>
        <w:rPr>
          <w:rFonts w:ascii="Calibri" w:hAnsi="Calibri" w:cs="Arial"/>
          <w:b/>
          <w:sz w:val="28"/>
          <w:szCs w:val="28"/>
        </w:rPr>
      </w:pPr>
      <w:r w:rsidRPr="0052066B">
        <w:rPr>
          <w:rFonts w:ascii="Calibri" w:hAnsi="Calibri" w:cs="Arial"/>
          <w:b/>
          <w:sz w:val="28"/>
          <w:szCs w:val="28"/>
        </w:rPr>
        <w:t>Suggested topics</w:t>
      </w:r>
      <w:r>
        <w:rPr>
          <w:rFonts w:ascii="Calibri" w:hAnsi="Calibri" w:cs="Arial"/>
          <w:b/>
          <w:sz w:val="28"/>
          <w:szCs w:val="28"/>
        </w:rPr>
        <w:t xml:space="preserve"> for investigation</w:t>
      </w:r>
    </w:p>
    <w:p w:rsidR="0052066B" w:rsidRDefault="0052066B" w:rsidP="00BD4CC2">
      <w:pPr>
        <w:rPr>
          <w:rFonts w:ascii="Calibri" w:hAnsi="Calibri" w:cs="Arial"/>
        </w:rPr>
      </w:pPr>
    </w:p>
    <w:p w:rsidR="00BD4CC2" w:rsidRPr="00BD4CC2" w:rsidRDefault="00BD4CC2" w:rsidP="00BD4CC2">
      <w:pPr>
        <w:rPr>
          <w:rFonts w:ascii="Calibri" w:hAnsi="Calibri" w:cs="Arial"/>
        </w:rPr>
      </w:pPr>
      <w:r w:rsidRPr="00BD4CC2">
        <w:rPr>
          <w:rFonts w:ascii="Calibri" w:hAnsi="Calibri" w:cs="Arial"/>
        </w:rPr>
        <w:t>How can oral histories complement the text books?</w:t>
      </w:r>
    </w:p>
    <w:p w:rsidR="00BD4CC2" w:rsidRPr="00BD4CC2" w:rsidRDefault="00BD4CC2" w:rsidP="00BD4CC2">
      <w:pPr>
        <w:rPr>
          <w:rFonts w:ascii="Calibri" w:hAnsi="Calibri" w:cs="Arial"/>
        </w:rPr>
      </w:pPr>
    </w:p>
    <w:p w:rsidR="00BD4CC2" w:rsidRPr="00BD4CC2" w:rsidRDefault="00BD4CC2" w:rsidP="00BD4CC2">
      <w:pPr>
        <w:rPr>
          <w:rFonts w:ascii="Calibri" w:hAnsi="Calibri" w:cs="Arial"/>
        </w:rPr>
      </w:pPr>
      <w:r w:rsidRPr="00BD4CC2">
        <w:rPr>
          <w:rFonts w:ascii="Calibri" w:hAnsi="Calibri" w:cs="Arial"/>
        </w:rPr>
        <w:t xml:space="preserve">What do the oral histories reveal </w:t>
      </w:r>
      <w:proofErr w:type="gramStart"/>
      <w:r w:rsidRPr="00BD4CC2">
        <w:rPr>
          <w:rFonts w:ascii="Calibri" w:hAnsi="Calibri" w:cs="Arial"/>
        </w:rPr>
        <w:t>about:</w:t>
      </w:r>
      <w:proofErr w:type="gramEnd"/>
    </w:p>
    <w:p w:rsidR="00BD4CC2" w:rsidRPr="00BD4CC2" w:rsidRDefault="00BD4CC2" w:rsidP="00BD4CC2">
      <w:pPr>
        <w:pStyle w:val="ListParagraph"/>
        <w:numPr>
          <w:ilvl w:val="0"/>
          <w:numId w:val="1"/>
        </w:numPr>
        <w:rPr>
          <w:rFonts w:ascii="Calibri" w:hAnsi="Calibri" w:cs="Arial"/>
          <w:sz w:val="24"/>
          <w:szCs w:val="24"/>
        </w:rPr>
      </w:pPr>
      <w:r w:rsidRPr="00BD4CC2">
        <w:rPr>
          <w:rFonts w:ascii="Calibri" w:hAnsi="Calibri" w:cs="Arial"/>
          <w:sz w:val="24"/>
          <w:szCs w:val="24"/>
        </w:rPr>
        <w:t>ethnic cleansing</w:t>
      </w:r>
    </w:p>
    <w:p w:rsidR="00BD4CC2" w:rsidRPr="00BD4CC2" w:rsidRDefault="00BD4CC2" w:rsidP="00BD4CC2">
      <w:pPr>
        <w:pStyle w:val="ListParagraph"/>
        <w:numPr>
          <w:ilvl w:val="0"/>
          <w:numId w:val="1"/>
        </w:numPr>
        <w:rPr>
          <w:rFonts w:ascii="Calibri" w:hAnsi="Calibri" w:cs="Arial"/>
          <w:sz w:val="24"/>
          <w:szCs w:val="24"/>
        </w:rPr>
      </w:pPr>
      <w:r w:rsidRPr="00BD4CC2">
        <w:rPr>
          <w:rFonts w:ascii="Calibri" w:hAnsi="Calibri" w:cs="Arial"/>
          <w:color w:val="000000"/>
          <w:sz w:val="24"/>
          <w:szCs w:val="24"/>
        </w:rPr>
        <w:t>the use of military force to defend human rights</w:t>
      </w:r>
    </w:p>
    <w:p w:rsidR="00BD4CC2" w:rsidRPr="00BD4CC2" w:rsidRDefault="00BD4CC2" w:rsidP="00BD4CC2">
      <w:pPr>
        <w:pStyle w:val="ListParagraph"/>
        <w:numPr>
          <w:ilvl w:val="0"/>
          <w:numId w:val="1"/>
        </w:numPr>
        <w:rPr>
          <w:rFonts w:ascii="Calibri" w:hAnsi="Calibri" w:cs="Arial"/>
          <w:sz w:val="24"/>
          <w:szCs w:val="24"/>
        </w:rPr>
      </w:pPr>
      <w:r w:rsidRPr="00BD4CC2">
        <w:rPr>
          <w:rFonts w:ascii="Calibri" w:hAnsi="Calibri" w:cs="Arial"/>
          <w:sz w:val="24"/>
          <w:szCs w:val="24"/>
        </w:rPr>
        <w:t xml:space="preserve">the reception of </w:t>
      </w:r>
      <w:proofErr w:type="spellStart"/>
      <w:r w:rsidRPr="00BD4CC2">
        <w:rPr>
          <w:rFonts w:ascii="Calibri" w:hAnsi="Calibri" w:cs="Arial"/>
          <w:sz w:val="24"/>
          <w:szCs w:val="24"/>
        </w:rPr>
        <w:t>Kosovar</w:t>
      </w:r>
      <w:proofErr w:type="spellEnd"/>
      <w:r w:rsidRPr="00BD4CC2">
        <w:rPr>
          <w:rFonts w:ascii="Calibri" w:hAnsi="Calibri" w:cs="Arial"/>
          <w:sz w:val="24"/>
          <w:szCs w:val="24"/>
        </w:rPr>
        <w:t xml:space="preserve"> refugees in the UK</w:t>
      </w:r>
    </w:p>
    <w:p w:rsidR="00BD4CC2" w:rsidRPr="00BD4CC2" w:rsidRDefault="00BD4CC2" w:rsidP="00BD4CC2">
      <w:pPr>
        <w:pStyle w:val="ListParagraph"/>
        <w:numPr>
          <w:ilvl w:val="0"/>
          <w:numId w:val="1"/>
        </w:numPr>
        <w:rPr>
          <w:rFonts w:ascii="Calibri" w:hAnsi="Calibri" w:cs="Arial"/>
          <w:sz w:val="24"/>
          <w:szCs w:val="24"/>
        </w:rPr>
      </w:pPr>
      <w:r w:rsidRPr="00BD4CC2">
        <w:rPr>
          <w:rFonts w:ascii="Calibri" w:hAnsi="Calibri" w:cs="Arial"/>
          <w:sz w:val="24"/>
          <w:szCs w:val="24"/>
        </w:rPr>
        <w:t>faith based organisations</w:t>
      </w:r>
    </w:p>
    <w:p w:rsidR="00BD4CC2" w:rsidRDefault="00BD4CC2" w:rsidP="00BD4CC2">
      <w:pPr>
        <w:pStyle w:val="ListParagraph"/>
        <w:numPr>
          <w:ilvl w:val="0"/>
          <w:numId w:val="1"/>
        </w:numPr>
        <w:rPr>
          <w:rFonts w:ascii="Calibri" w:hAnsi="Calibri" w:cs="Arial"/>
          <w:sz w:val="24"/>
          <w:szCs w:val="24"/>
        </w:rPr>
      </w:pPr>
      <w:r w:rsidRPr="00BD4CC2">
        <w:rPr>
          <w:rFonts w:ascii="Calibri" w:hAnsi="Calibri" w:cs="Arial"/>
          <w:sz w:val="24"/>
          <w:szCs w:val="24"/>
        </w:rPr>
        <w:t>being a witness in a war crimes trial</w:t>
      </w:r>
    </w:p>
    <w:p w:rsidR="006C164F" w:rsidRPr="00BD4CC2" w:rsidRDefault="006C164F" w:rsidP="00BD4CC2">
      <w:pPr>
        <w:pStyle w:val="ListParagraph"/>
        <w:numPr>
          <w:ilvl w:val="0"/>
          <w:numId w:val="1"/>
        </w:numPr>
        <w:rPr>
          <w:rFonts w:ascii="Calibri" w:hAnsi="Calibri" w:cs="Arial"/>
          <w:sz w:val="24"/>
          <w:szCs w:val="24"/>
        </w:rPr>
      </w:pPr>
      <w:r>
        <w:rPr>
          <w:rFonts w:ascii="Calibri" w:hAnsi="Calibri" w:cs="Arial"/>
          <w:sz w:val="24"/>
          <w:szCs w:val="24"/>
        </w:rPr>
        <w:t>memory</w:t>
      </w:r>
    </w:p>
    <w:p w:rsidR="00BD4CC2" w:rsidRPr="00BD4CC2" w:rsidRDefault="00BD4CC2" w:rsidP="00BD4CC2">
      <w:pPr>
        <w:rPr>
          <w:rFonts w:ascii="Calibri" w:hAnsi="Calibri" w:cs="Arial"/>
        </w:rPr>
      </w:pPr>
      <w:r w:rsidRPr="00BD4CC2">
        <w:rPr>
          <w:rFonts w:ascii="Calibri" w:hAnsi="Calibri" w:cs="Arial"/>
        </w:rPr>
        <w:t xml:space="preserve">How is historical memory recorded? </w:t>
      </w:r>
    </w:p>
    <w:p w:rsidR="00BD4CC2" w:rsidRPr="00BD4CC2" w:rsidRDefault="00BD4CC2" w:rsidP="00BD4CC2">
      <w:pPr>
        <w:rPr>
          <w:rFonts w:ascii="Calibri" w:hAnsi="Calibri" w:cs="Arial"/>
        </w:rPr>
      </w:pPr>
    </w:p>
    <w:p w:rsidR="00BD4CC2" w:rsidRDefault="00BD4CC2" w:rsidP="00BD4CC2">
      <w:pPr>
        <w:rPr>
          <w:rFonts w:ascii="Calibri" w:hAnsi="Calibri" w:cs="Arial"/>
        </w:rPr>
      </w:pPr>
      <w:r w:rsidRPr="00BD4CC2">
        <w:rPr>
          <w:rFonts w:ascii="Calibri" w:hAnsi="Calibri" w:cs="Arial"/>
        </w:rPr>
        <w:t xml:space="preserve">What information is provided in the </w:t>
      </w:r>
      <w:proofErr w:type="spellStart"/>
      <w:r w:rsidRPr="00BD4CC2">
        <w:rPr>
          <w:rFonts w:ascii="Calibri" w:hAnsi="Calibri" w:cs="Arial"/>
        </w:rPr>
        <w:t>Bogujevcis</w:t>
      </w:r>
      <w:proofErr w:type="spellEnd"/>
      <w:r w:rsidRPr="00BD4CC2">
        <w:rPr>
          <w:rFonts w:ascii="Calibri" w:hAnsi="Calibri" w:cs="Arial"/>
        </w:rPr>
        <w:t xml:space="preserve"> (Selatin/Jehona, </w:t>
      </w:r>
      <w:proofErr w:type="spellStart"/>
      <w:r w:rsidRPr="00BD4CC2">
        <w:rPr>
          <w:rFonts w:ascii="Calibri" w:hAnsi="Calibri" w:cs="Arial"/>
        </w:rPr>
        <w:t>Saranda</w:t>
      </w:r>
      <w:proofErr w:type="spellEnd"/>
      <w:r w:rsidRPr="00BD4CC2">
        <w:rPr>
          <w:rFonts w:ascii="Calibri" w:hAnsi="Calibri" w:cs="Arial"/>
        </w:rPr>
        <w:t xml:space="preserve"> and Fatos), </w:t>
      </w:r>
      <w:proofErr w:type="spellStart"/>
      <w:r w:rsidRPr="00BD4CC2">
        <w:rPr>
          <w:rFonts w:ascii="Calibri" w:hAnsi="Calibri" w:cs="Arial"/>
        </w:rPr>
        <w:t>Paresh</w:t>
      </w:r>
      <w:proofErr w:type="spellEnd"/>
      <w:r w:rsidRPr="00BD4CC2">
        <w:rPr>
          <w:rFonts w:ascii="Calibri" w:hAnsi="Calibri" w:cs="Arial"/>
        </w:rPr>
        <w:t xml:space="preserve"> Patel, Bruce Thompson, Pam Dawes and Bekim Blakaj recordings about justice in a post-conflict society? </w:t>
      </w:r>
    </w:p>
    <w:p w:rsidR="0052066B" w:rsidRPr="00BD4CC2" w:rsidRDefault="0052066B" w:rsidP="00BD4CC2">
      <w:pPr>
        <w:rPr>
          <w:rFonts w:ascii="Calibri" w:hAnsi="Calibri" w:cs="Arial"/>
        </w:rPr>
      </w:pPr>
    </w:p>
    <w:p w:rsidR="00BD4CC2" w:rsidRDefault="00BD4CC2" w:rsidP="00BD4CC2">
      <w:pPr>
        <w:rPr>
          <w:rFonts w:ascii="Calibri" w:hAnsi="Calibri" w:cs="Arial"/>
        </w:rPr>
      </w:pPr>
      <w:r w:rsidRPr="00BD4CC2">
        <w:rPr>
          <w:rFonts w:ascii="Calibri" w:hAnsi="Calibri" w:cs="Arial"/>
        </w:rPr>
        <w:t>What do the recordings reveal about transitional justice?</w:t>
      </w:r>
    </w:p>
    <w:p w:rsidR="0052066B" w:rsidRPr="00BD4CC2" w:rsidRDefault="0052066B" w:rsidP="00BD4CC2">
      <w:pPr>
        <w:rPr>
          <w:rFonts w:ascii="Calibri" w:hAnsi="Calibri" w:cs="Arial"/>
        </w:rPr>
      </w:pPr>
    </w:p>
    <w:p w:rsidR="00BD4CC2" w:rsidRDefault="00BD4CC2" w:rsidP="00BD4CC2">
      <w:pPr>
        <w:rPr>
          <w:rFonts w:ascii="Calibri" w:hAnsi="Calibri" w:cs="Arial"/>
        </w:rPr>
      </w:pPr>
      <w:r w:rsidRPr="00BD4CC2">
        <w:rPr>
          <w:rFonts w:ascii="Calibri" w:hAnsi="Calibri" w:cs="Arial"/>
        </w:rPr>
        <w:t xml:space="preserve">Which historical sources are relevant to a study of Balkans history and refugee history? </w:t>
      </w:r>
    </w:p>
    <w:p w:rsidR="0052066B" w:rsidRPr="00BD4CC2" w:rsidRDefault="0052066B" w:rsidP="00BD4CC2">
      <w:pPr>
        <w:rPr>
          <w:rFonts w:ascii="Calibri" w:hAnsi="Calibri" w:cs="Arial"/>
        </w:rPr>
      </w:pPr>
    </w:p>
    <w:p w:rsidR="00BD4CC2" w:rsidRDefault="00BD4CC2" w:rsidP="00BD4CC2">
      <w:pPr>
        <w:rPr>
          <w:rFonts w:ascii="Calibri" w:hAnsi="Calibri" w:cs="Arial"/>
        </w:rPr>
      </w:pPr>
      <w:r w:rsidRPr="00BD4CC2">
        <w:rPr>
          <w:rFonts w:ascii="Calibri" w:hAnsi="Calibri" w:cs="Arial"/>
        </w:rPr>
        <w:t xml:space="preserve">Are judicial facts about war crimes valued in historiography? Is there a delay before judicial facts are absorbed into teaching materials? If so, can this be overcome? </w:t>
      </w:r>
    </w:p>
    <w:p w:rsidR="0052066B" w:rsidRPr="00BD4CC2" w:rsidRDefault="0052066B" w:rsidP="00BD4CC2">
      <w:pPr>
        <w:rPr>
          <w:rFonts w:ascii="Calibri" w:hAnsi="Calibri" w:cs="Arial"/>
        </w:rPr>
      </w:pPr>
    </w:p>
    <w:p w:rsidR="00BD4CC2" w:rsidRPr="00BD4CC2" w:rsidRDefault="00BD4CC2" w:rsidP="00BD4CC2">
      <w:pPr>
        <w:rPr>
          <w:rFonts w:ascii="Calibri" w:hAnsi="Calibri" w:cs="Arial"/>
        </w:rPr>
      </w:pPr>
      <w:r w:rsidRPr="00BD4CC2">
        <w:rPr>
          <w:rFonts w:ascii="Calibri" w:hAnsi="Calibri" w:cs="Arial"/>
        </w:rPr>
        <w:t xml:space="preserve">Can we teach for reconciliation? </w:t>
      </w:r>
    </w:p>
    <w:p w:rsidR="00BD4CC2" w:rsidRPr="00BD4CC2" w:rsidRDefault="00BD4CC2" w:rsidP="00BD4CC2">
      <w:pPr>
        <w:rPr>
          <w:rFonts w:ascii="Calibri" w:hAnsi="Calibri" w:cs="Arial"/>
          <w:b/>
        </w:rPr>
      </w:pPr>
    </w:p>
    <w:p w:rsidR="00BD4CC2" w:rsidRPr="0052066B" w:rsidRDefault="00BD4CC2" w:rsidP="00BD4CC2">
      <w:pPr>
        <w:rPr>
          <w:rFonts w:ascii="Calibri" w:hAnsi="Calibri" w:cs="Arial"/>
          <w:b/>
          <w:sz w:val="28"/>
          <w:szCs w:val="28"/>
        </w:rPr>
      </w:pPr>
      <w:r w:rsidRPr="0052066B">
        <w:rPr>
          <w:rFonts w:ascii="Calibri" w:hAnsi="Calibri" w:cs="Arial"/>
          <w:b/>
          <w:sz w:val="28"/>
          <w:szCs w:val="28"/>
        </w:rPr>
        <w:t>Suggested Materials</w:t>
      </w:r>
    </w:p>
    <w:p w:rsidR="00BD4CC2" w:rsidRPr="00BD4CC2" w:rsidRDefault="00BD4CC2" w:rsidP="00BD4CC2">
      <w:pPr>
        <w:rPr>
          <w:rFonts w:ascii="Calibri" w:hAnsi="Calibri" w:cs="Arial"/>
        </w:rPr>
      </w:pPr>
      <w:r w:rsidRPr="00BD4CC2">
        <w:rPr>
          <w:rFonts w:ascii="Calibri" w:hAnsi="Calibri" w:cs="Arial"/>
        </w:rPr>
        <w:t>1. Manchester Aid to Kosovo archive</w:t>
      </w:r>
      <w:r>
        <w:rPr>
          <w:rFonts w:ascii="Calibri" w:hAnsi="Calibri" w:cs="Arial"/>
        </w:rPr>
        <w:t xml:space="preserve"> including timeline and demography report</w:t>
      </w:r>
    </w:p>
    <w:p w:rsidR="00BD4CC2" w:rsidRPr="00BD4CC2" w:rsidRDefault="00BD4CC2" w:rsidP="00BD4CC2">
      <w:pPr>
        <w:rPr>
          <w:rFonts w:ascii="Calibri" w:hAnsi="Calibri" w:cs="Arial"/>
        </w:rPr>
      </w:pPr>
      <w:r w:rsidRPr="00BD4CC2">
        <w:rPr>
          <w:rFonts w:ascii="Calibri" w:hAnsi="Calibri" w:cs="Arial"/>
        </w:rPr>
        <w:t xml:space="preserve">2. The Kosovo Report </w:t>
      </w:r>
      <w:hyperlink r:id="rId7" w:history="1">
        <w:r w:rsidRPr="00BD4CC2">
          <w:rPr>
            <w:rStyle w:val="Hyperlink"/>
            <w:rFonts w:ascii="Calibri" w:hAnsi="Calibri" w:cs="Arial"/>
          </w:rPr>
          <w:t>http://reliefweb.int/sites/reliefweb.int/files/resources/F62789D9FCC56FB3C1256C1700303E3B-thekosovoreport.htm</w:t>
        </w:r>
      </w:hyperlink>
    </w:p>
    <w:p w:rsidR="00BD4CC2" w:rsidRPr="00BD4CC2" w:rsidRDefault="00BD4CC2" w:rsidP="00BD4CC2">
      <w:pPr>
        <w:rPr>
          <w:rStyle w:val="A5"/>
          <w:rFonts w:ascii="Calibri" w:hAnsi="Calibri" w:cs="Arial"/>
          <w:sz w:val="24"/>
          <w:szCs w:val="24"/>
        </w:rPr>
      </w:pPr>
      <w:r w:rsidRPr="00BD4CC2">
        <w:rPr>
          <w:rFonts w:ascii="Calibri" w:hAnsi="Calibri" w:cs="Arial"/>
        </w:rPr>
        <w:t xml:space="preserve">3. The Memory Book </w:t>
      </w:r>
      <w:hyperlink r:id="rId8" w:history="1">
        <w:r w:rsidRPr="00BD4CC2">
          <w:rPr>
            <w:rStyle w:val="Hyperlink"/>
            <w:rFonts w:ascii="Calibri" w:hAnsi="Calibri" w:cs="Arial"/>
          </w:rPr>
          <w:t>www.kosovomemorybook.org</w:t>
        </w:r>
      </w:hyperlink>
    </w:p>
    <w:p w:rsidR="00BD4CC2" w:rsidRPr="00BD4CC2" w:rsidRDefault="00BD4CC2" w:rsidP="00BD4CC2">
      <w:pPr>
        <w:rPr>
          <w:rStyle w:val="A2"/>
          <w:rFonts w:ascii="Calibri" w:hAnsi="Calibri" w:cs="Arial"/>
          <w:sz w:val="24"/>
          <w:szCs w:val="24"/>
        </w:rPr>
      </w:pPr>
      <w:r w:rsidRPr="00BD4CC2">
        <w:rPr>
          <w:rStyle w:val="A2"/>
          <w:rFonts w:ascii="Calibri" w:hAnsi="Calibri" w:cs="Arial"/>
          <w:sz w:val="24"/>
          <w:szCs w:val="24"/>
        </w:rPr>
        <w:t xml:space="preserve">The Kosovo Memory Book documents 13,517 people who were killed or went missing between January 1998 and December 31, 2000 including civilians and members of the armed forces. The data show that 10,415 Albanians, 2,197 Serbs and 528 Roma, </w:t>
      </w:r>
      <w:proofErr w:type="spellStart"/>
      <w:r w:rsidRPr="00BD4CC2">
        <w:rPr>
          <w:rStyle w:val="A2"/>
          <w:rFonts w:ascii="Calibri" w:hAnsi="Calibri" w:cs="Arial"/>
          <w:sz w:val="24"/>
          <w:szCs w:val="24"/>
        </w:rPr>
        <w:t>Bosniaks</w:t>
      </w:r>
      <w:proofErr w:type="spellEnd"/>
      <w:r w:rsidRPr="00BD4CC2">
        <w:rPr>
          <w:rStyle w:val="A2"/>
          <w:rFonts w:ascii="Calibri" w:hAnsi="Calibri" w:cs="Arial"/>
          <w:sz w:val="24"/>
          <w:szCs w:val="24"/>
        </w:rPr>
        <w:t xml:space="preserve"> and other non-Albanians were killed or went missing over that period. HLC used two methods to build the database; taking down statements and verifying the data by comparing with other sources.</w:t>
      </w:r>
    </w:p>
    <w:p w:rsidR="00BD4CC2" w:rsidRPr="00BD4CC2" w:rsidRDefault="00BD4CC2" w:rsidP="00BD4CC2">
      <w:pPr>
        <w:rPr>
          <w:rStyle w:val="A2"/>
          <w:rFonts w:ascii="Calibri" w:hAnsi="Calibri" w:cs="Arial"/>
          <w:sz w:val="24"/>
          <w:szCs w:val="24"/>
        </w:rPr>
      </w:pPr>
      <w:r w:rsidRPr="00BD4CC2">
        <w:rPr>
          <w:rStyle w:val="A2"/>
          <w:rFonts w:ascii="Calibri" w:hAnsi="Calibri" w:cs="Arial"/>
          <w:sz w:val="24"/>
          <w:szCs w:val="24"/>
        </w:rPr>
        <w:t>4. ‘</w:t>
      </w:r>
      <w:proofErr w:type="spellStart"/>
      <w:r w:rsidRPr="00BD4CC2">
        <w:rPr>
          <w:rStyle w:val="A2"/>
          <w:rFonts w:ascii="Calibri" w:hAnsi="Calibri" w:cs="Arial"/>
          <w:sz w:val="24"/>
          <w:szCs w:val="24"/>
        </w:rPr>
        <w:t>Podujevo</w:t>
      </w:r>
      <w:proofErr w:type="spellEnd"/>
      <w:r w:rsidRPr="00BD4CC2">
        <w:rPr>
          <w:rStyle w:val="A2"/>
          <w:rFonts w:ascii="Calibri" w:hAnsi="Calibri" w:cs="Arial"/>
          <w:sz w:val="24"/>
          <w:szCs w:val="24"/>
        </w:rPr>
        <w:t xml:space="preserve"> 1999 - Beyond Reasonable Doubt’ Documents Series</w:t>
      </w:r>
      <w:r w:rsidR="00BF6653">
        <w:rPr>
          <w:rStyle w:val="A2"/>
          <w:rFonts w:ascii="Calibri" w:hAnsi="Calibri" w:cs="Arial"/>
          <w:sz w:val="24"/>
          <w:szCs w:val="24"/>
        </w:rPr>
        <w:t>,</w:t>
      </w:r>
      <w:r w:rsidRPr="00BD4CC2">
        <w:rPr>
          <w:rStyle w:val="A2"/>
          <w:rFonts w:ascii="Calibri" w:hAnsi="Calibri" w:cs="Arial"/>
          <w:sz w:val="24"/>
          <w:szCs w:val="24"/>
        </w:rPr>
        <w:t xml:space="preserve"> published in English and Serbian by the Humanitarian Law Centre, Belgrade. </w:t>
      </w:r>
    </w:p>
    <w:p w:rsidR="00BF6653" w:rsidRDefault="00BD4CC2" w:rsidP="00BD4CC2">
      <w:pPr>
        <w:rPr>
          <w:rFonts w:ascii="Calibri" w:hAnsi="Calibri" w:cs="Arial"/>
        </w:rPr>
      </w:pPr>
      <w:r w:rsidRPr="00BD4CC2">
        <w:rPr>
          <w:rFonts w:ascii="Calibri" w:hAnsi="Calibri" w:cs="Arial"/>
        </w:rPr>
        <w:t xml:space="preserve">5. Council of Europe guidance on forced return </w:t>
      </w:r>
      <w:hyperlink r:id="rId9" w:history="1">
        <w:r w:rsidRPr="00BD4CC2">
          <w:rPr>
            <w:rStyle w:val="Hyperlink"/>
            <w:rFonts w:ascii="Calibri" w:hAnsi="Calibri" w:cs="Arial"/>
          </w:rPr>
          <w:t>http://assembly.coe.int/nw/xml/XRef/X2H-Xref-ViewHTML.asp?FileID=9230&amp;lang=en</w:t>
        </w:r>
      </w:hyperlink>
    </w:p>
    <w:p w:rsidR="00BF6653" w:rsidRPr="006C164F" w:rsidRDefault="00BF6653" w:rsidP="00BD4CC2">
      <w:pPr>
        <w:rPr>
          <w:rFonts w:ascii="Calibri" w:hAnsi="Calibri" w:cs="Arial"/>
          <w:b/>
        </w:rPr>
      </w:pPr>
      <w:r w:rsidRPr="006C164F">
        <w:rPr>
          <w:rFonts w:ascii="Calibri" w:hAnsi="Calibri" w:cs="Arial"/>
          <w:b/>
        </w:rPr>
        <w:t xml:space="preserve">PD </w:t>
      </w:r>
      <w:r w:rsidR="006C164F">
        <w:rPr>
          <w:rFonts w:ascii="Calibri" w:hAnsi="Calibri" w:cs="Arial"/>
          <w:b/>
        </w:rPr>
        <w:t xml:space="preserve">  March </w:t>
      </w:r>
      <w:r w:rsidRPr="006C164F">
        <w:rPr>
          <w:rFonts w:ascii="Calibri" w:hAnsi="Calibri" w:cs="Arial"/>
          <w:b/>
        </w:rPr>
        <w:t>2016</w:t>
      </w:r>
    </w:p>
    <w:sectPr w:rsidR="00BF6653" w:rsidRPr="006C164F" w:rsidSect="00525156">
      <w:headerReference w:type="default" r:id="rId10"/>
      <w:footerReference w:type="default" r:id="rId11"/>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D65" w:rsidRDefault="00953D65" w:rsidP="00525156">
      <w:r>
        <w:separator/>
      </w:r>
    </w:p>
  </w:endnote>
  <w:endnote w:type="continuationSeparator" w:id="0">
    <w:p w:rsidR="00953D65" w:rsidRDefault="00953D65" w:rsidP="005251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rotesque MT">
    <w:altName w:val="Grotesque M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156" w:rsidRDefault="0052515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D65" w:rsidRDefault="00953D65" w:rsidP="00525156">
      <w:r>
        <w:separator/>
      </w:r>
    </w:p>
  </w:footnote>
  <w:footnote w:type="continuationSeparator" w:id="0">
    <w:p w:rsidR="00953D65" w:rsidRDefault="00953D65" w:rsidP="005251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156" w:rsidRDefault="0052515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CD2C6D"/>
    <w:multiLevelType w:val="hybridMultilevel"/>
    <w:tmpl w:val="41C4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25156"/>
    <w:rsid w:val="0052066B"/>
    <w:rsid w:val="00525156"/>
    <w:rsid w:val="006C164F"/>
    <w:rsid w:val="00821911"/>
    <w:rsid w:val="00875CD8"/>
    <w:rsid w:val="00887BBB"/>
    <w:rsid w:val="008A0ABA"/>
    <w:rsid w:val="008E0CED"/>
    <w:rsid w:val="00953D65"/>
    <w:rsid w:val="009E2613"/>
    <w:rsid w:val="00BD4CC2"/>
    <w:rsid w:val="00BF6653"/>
    <w:rsid w:val="00E94BBF"/>
    <w:rsid w:val="00EB3EAF"/>
    <w:rsid w:val="00FB1B4B"/>
    <w:rsid w:val="00FC2C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25156"/>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25156"/>
    <w:rPr>
      <w:u w:val="single"/>
    </w:rPr>
  </w:style>
  <w:style w:type="paragraph" w:customStyle="1" w:styleId="Body">
    <w:name w:val="Body"/>
    <w:rsid w:val="00525156"/>
    <w:rPr>
      <w:rFonts w:ascii="Helvetica" w:hAnsi="Arial Unicode MS" w:cs="Arial Unicode MS"/>
      <w:color w:val="000000"/>
      <w:sz w:val="22"/>
      <w:szCs w:val="22"/>
    </w:rPr>
  </w:style>
  <w:style w:type="character" w:customStyle="1" w:styleId="A5">
    <w:name w:val="A5"/>
    <w:uiPriority w:val="99"/>
    <w:rsid w:val="00BD4CC2"/>
    <w:rPr>
      <w:rFonts w:cs="Grotesque MT"/>
      <w:color w:val="000000"/>
      <w:sz w:val="44"/>
      <w:szCs w:val="44"/>
      <w:u w:val="single"/>
    </w:rPr>
  </w:style>
  <w:style w:type="character" w:customStyle="1" w:styleId="A2">
    <w:name w:val="A2"/>
    <w:uiPriority w:val="99"/>
    <w:rsid w:val="00BD4CC2"/>
    <w:rPr>
      <w:rFonts w:cs="Grotesque MT"/>
      <w:color w:val="000000"/>
      <w:sz w:val="44"/>
      <w:szCs w:val="44"/>
    </w:rPr>
  </w:style>
  <w:style w:type="paragraph" w:styleId="ListParagraph">
    <w:name w:val="List Paragraph"/>
    <w:basedOn w:val="Normal"/>
    <w:uiPriority w:val="34"/>
    <w:qFormat/>
    <w:rsid w:val="00BD4CC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kosovomemorybook.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eliefweb.int/sites/reliefweb.int/files/resources/F62789D9FCC56FB3C1256C1700303E3B-thekosovoreport.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ssembly.coe.int/nw/xml/XRef/X2H-Xref-ViewHTML.asp?FileID=9230&amp;lang=en"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2016-03-29T21:13:00Z</dcterms:created>
  <dcterms:modified xsi:type="dcterms:W3CDTF">2016-03-30T19:16:00Z</dcterms:modified>
</cp:coreProperties>
</file>